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92" w:rsidRPr="00B3112B" w:rsidRDefault="00F91E92" w:rsidP="00F91E92">
      <w:pPr>
        <w:pStyle w:val="Standard"/>
        <w:spacing w:line="400" w:lineRule="exact"/>
        <w:jc w:val="center"/>
        <w:rPr>
          <w:rStyle w:val="FontStyle233"/>
          <w:rFonts w:ascii="標楷體" w:eastAsia="標楷體" w:hAnsi="標楷體" w:cs="Calibri"/>
          <w:sz w:val="28"/>
          <w:szCs w:val="28"/>
          <w:lang w:bidi="ar-SA"/>
        </w:rPr>
      </w:pPr>
      <w:bookmarkStart w:id="0" w:name="_GoBack"/>
      <w:bookmarkEnd w:id="0"/>
      <w:r>
        <w:rPr>
          <w:rStyle w:val="FontStyle233"/>
          <w:rFonts w:ascii="標楷體" w:eastAsia="標楷體" w:hAnsi="標楷體" w:cs="Calibri"/>
          <w:sz w:val="28"/>
          <w:szCs w:val="28"/>
          <w:shd w:val="clear" w:color="auto" w:fill="FFFFFF"/>
          <w:lang w:bidi="ar-SA"/>
        </w:rPr>
        <w:t>嘉義</w:t>
      </w:r>
      <w:r w:rsidRPr="00B3112B">
        <w:rPr>
          <w:rStyle w:val="FontStyle233"/>
          <w:rFonts w:ascii="標楷體" w:eastAsia="標楷體" w:hAnsi="標楷體" w:cs="Calibri"/>
          <w:sz w:val="28"/>
          <w:szCs w:val="28"/>
          <w:shd w:val="clear" w:color="auto" w:fill="FFFFFF"/>
          <w:lang w:bidi="ar-SA"/>
        </w:rPr>
        <w:t>縣</w:t>
      </w:r>
      <w:r w:rsidRPr="00B3112B">
        <w:rPr>
          <w:rStyle w:val="FontStyle233"/>
          <w:rFonts w:ascii="標楷體" w:eastAsia="標楷體" w:hAnsi="標楷體" w:cs="Calibri" w:hint="eastAsia"/>
          <w:sz w:val="28"/>
          <w:szCs w:val="28"/>
          <w:lang w:bidi="ar-SA"/>
        </w:rPr>
        <w:t>112</w:t>
      </w:r>
      <w:r w:rsidRPr="00B3112B">
        <w:rPr>
          <w:rStyle w:val="FontStyle233"/>
          <w:rFonts w:ascii="標楷體" w:eastAsia="標楷體" w:hAnsi="標楷體" w:cs="Calibri"/>
          <w:sz w:val="28"/>
          <w:szCs w:val="28"/>
          <w:lang w:bidi="ar-SA"/>
        </w:rPr>
        <w:t>年度自學進修國民中小學畢業程度（含身心障礙國民）</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sz w:val="28"/>
          <w:szCs w:val="28"/>
          <w:lang w:bidi="ar-SA"/>
        </w:rPr>
        <w:t>學力鑑定考試簡章</w:t>
      </w:r>
    </w:p>
    <w:p w:rsidR="00F91E92" w:rsidRPr="00B3112B" w:rsidRDefault="00F91E92" w:rsidP="00F91E92">
      <w:pPr>
        <w:pStyle w:val="Standard"/>
        <w:tabs>
          <w:tab w:val="left" w:pos="764"/>
        </w:tabs>
        <w:spacing w:line="400" w:lineRule="exact"/>
        <w:ind w:left="142"/>
      </w:pPr>
      <w:r w:rsidRPr="00B3112B">
        <w:rPr>
          <w:rFonts w:ascii="標楷體" w:eastAsia="標楷體" w:hAnsi="標楷體" w:cs="標楷體"/>
          <w:bCs/>
        </w:rPr>
        <w:t>壹</w:t>
      </w:r>
      <w:r w:rsidRPr="00B3112B">
        <w:t>、</w:t>
      </w:r>
      <w:r w:rsidRPr="00B3112B">
        <w:rPr>
          <w:rFonts w:ascii="標楷體" w:eastAsia="標楷體" w:hAnsi="標楷體" w:cs="標楷體"/>
          <w:bCs/>
        </w:rPr>
        <w:t>宗旨：鼓勵失學國民自學進修，使經由鑑定考試承認其具有國民中小學畢業程度之學力。</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貳、依據：教育部頒「自學進修國民教育學力鑑定考試辦法」及</w:t>
      </w:r>
      <w:r w:rsidRPr="00B3112B">
        <w:rPr>
          <w:rFonts w:ascii="標楷體" w:eastAsia="標楷體" w:hAnsi="標楷體" w:cs="標楷體"/>
          <w:bCs/>
          <w:shd w:val="clear" w:color="auto" w:fill="FFFFFF"/>
        </w:rPr>
        <w:t>11</w:t>
      </w:r>
      <w:r w:rsidRPr="00B3112B">
        <w:rPr>
          <w:rFonts w:ascii="標楷體" w:eastAsia="標楷體" w:hAnsi="標楷體" w:cs="標楷體" w:hint="eastAsia"/>
          <w:bCs/>
          <w:shd w:val="clear" w:color="auto" w:fill="FFFFFF"/>
        </w:rPr>
        <w:t>2</w:t>
      </w:r>
      <w:r w:rsidRPr="00B3112B">
        <w:rPr>
          <w:rFonts w:ascii="標楷體" w:eastAsia="標楷體" w:hAnsi="標楷體" w:cs="標楷體"/>
          <w:bCs/>
        </w:rPr>
        <w:t>年度自學進修國民中小學畢</w:t>
      </w:r>
    </w:p>
    <w:p w:rsidR="00F91E92" w:rsidRPr="00B3112B" w:rsidRDefault="00F91E92" w:rsidP="00F91E92">
      <w:pPr>
        <w:pStyle w:val="Standard"/>
        <w:tabs>
          <w:tab w:val="left" w:pos="622"/>
        </w:tabs>
        <w:spacing w:line="400" w:lineRule="exact"/>
        <w:rPr>
          <w:rFonts w:ascii="標楷體" w:eastAsia="標楷體" w:hAnsi="標楷體" w:cs="標楷體"/>
          <w:bCs/>
        </w:rPr>
      </w:pPr>
      <w:r w:rsidRPr="00B3112B">
        <w:rPr>
          <w:rFonts w:ascii="標楷體" w:eastAsia="標楷體" w:hAnsi="標楷體" w:cs="標楷體"/>
          <w:bCs/>
        </w:rPr>
        <w:t xml:space="preserve">           業程度學力鑑定考試命題製卷暨試務工作會議決議辦理。</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參</w:t>
      </w:r>
      <w:r w:rsidRPr="00B3112B">
        <w:t>、</w:t>
      </w:r>
      <w:r>
        <w:rPr>
          <w:rFonts w:ascii="標楷體" w:eastAsia="標楷體" w:hAnsi="標楷體" w:cs="標楷體"/>
          <w:bCs/>
        </w:rPr>
        <w:t>主辦單位：嘉義縣政府教育處</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肆</w:t>
      </w:r>
      <w:r w:rsidRPr="00B3112B">
        <w:t>、</w:t>
      </w:r>
      <w:r>
        <w:rPr>
          <w:rFonts w:ascii="標楷體" w:eastAsia="標楷體" w:hAnsi="標楷體" w:cs="標楷體"/>
          <w:bCs/>
        </w:rPr>
        <w:t>承辦單位：嘉義縣太保市新埤國小</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伍</w:t>
      </w:r>
      <w:r w:rsidRPr="00B3112B">
        <w:t>、</w:t>
      </w:r>
      <w:r w:rsidRPr="00B3112B">
        <w:rPr>
          <w:rFonts w:ascii="標楷體" w:eastAsia="標楷體" w:hAnsi="標楷體" w:cs="標楷體"/>
          <w:bCs/>
        </w:rPr>
        <w:t>應考資格：</w:t>
      </w:r>
    </w:p>
    <w:p w:rsidR="00F91E92" w:rsidRPr="004F0E1F" w:rsidRDefault="00F91E92" w:rsidP="00F91E92">
      <w:pPr>
        <w:pStyle w:val="Standard"/>
        <w:tabs>
          <w:tab w:val="left" w:pos="1440"/>
        </w:tabs>
        <w:spacing w:line="400" w:lineRule="exact"/>
        <w:ind w:left="480"/>
      </w:pPr>
      <w:r w:rsidRPr="00B3112B">
        <w:rPr>
          <w:rFonts w:ascii="標楷體" w:eastAsia="標楷體" w:hAnsi="標楷體" w:cs="標楷體"/>
          <w:bCs/>
        </w:rPr>
        <w:t xml:space="preserve"> 一、年滿14歲（</w:t>
      </w:r>
      <w:r w:rsidRPr="004F0E1F">
        <w:rPr>
          <w:rFonts w:ascii="標楷體" w:eastAsia="標楷體" w:hAnsi="標楷體" w:cs="標楷體"/>
          <w:bCs/>
        </w:rPr>
        <w:t>民國</w:t>
      </w:r>
      <w:r w:rsidR="004F0E1F" w:rsidRPr="004F0E1F">
        <w:rPr>
          <w:rFonts w:ascii="標楷體" w:eastAsia="標楷體" w:hAnsi="標楷體" w:cs="標楷體"/>
          <w:bCs/>
        </w:rPr>
        <w:t>98</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「中華民國護照」者），得應國民小學畢業程度之學力鑑定考試。</w:t>
      </w:r>
    </w:p>
    <w:p w:rsidR="00F91E92" w:rsidRPr="004F0E1F" w:rsidRDefault="00F91E92" w:rsidP="00F91E92">
      <w:pPr>
        <w:pStyle w:val="Standard"/>
        <w:tabs>
          <w:tab w:val="left" w:pos="1440"/>
        </w:tabs>
        <w:spacing w:line="400" w:lineRule="exact"/>
        <w:ind w:left="480"/>
      </w:pPr>
      <w:r w:rsidRPr="004F0E1F">
        <w:rPr>
          <w:rFonts w:ascii="標楷體" w:eastAsia="標楷體" w:hAnsi="標楷體" w:cs="標楷體"/>
          <w:bCs/>
        </w:rPr>
        <w:t xml:space="preserve"> 二、年滿17歲（民國</w:t>
      </w:r>
      <w:r w:rsidR="004F0E1F">
        <w:rPr>
          <w:rFonts w:ascii="標楷體" w:eastAsia="標楷體" w:hAnsi="標楷體" w:cs="標楷體" w:hint="eastAsia"/>
          <w:bCs/>
        </w:rPr>
        <w:t>9</w:t>
      </w:r>
      <w:r w:rsidR="004F0E1F">
        <w:rPr>
          <w:rFonts w:ascii="標楷體" w:eastAsia="標楷體" w:hAnsi="標楷體" w:cs="標楷體"/>
          <w:bCs/>
        </w:rPr>
        <w:t>5</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「中華民國護照」者），得應國民中學畢業程度之學力鑑定考試。</w:t>
      </w:r>
    </w:p>
    <w:p w:rsidR="00F91E92" w:rsidRPr="004F0E1F" w:rsidRDefault="00F91E92" w:rsidP="00F91E92">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4F0E1F">
        <w:rPr>
          <w:rFonts w:ascii="標楷體" w:eastAsia="標楷體" w:hAnsi="標楷體" w:cs="標楷體"/>
          <w:bCs/>
        </w:rPr>
        <w:t xml:space="preserve"> 陸、報名日期及時間：</w:t>
      </w:r>
      <w:r w:rsidRPr="004F0E1F">
        <w:rPr>
          <w:rFonts w:ascii="標楷體" w:eastAsia="標楷體" w:hAnsi="標楷體" w:cs="標楷體"/>
          <w:bCs/>
          <w:color w:val="000000" w:themeColor="text1"/>
        </w:rPr>
        <w:t>1</w:t>
      </w:r>
      <w:r w:rsidRPr="004F0E1F">
        <w:rPr>
          <w:rFonts w:ascii="標楷體" w:eastAsia="標楷體" w:hAnsi="標楷體" w:cs="標楷體" w:hint="eastAsia"/>
          <w:bCs/>
          <w:color w:val="000000" w:themeColor="text1"/>
        </w:rPr>
        <w:t>12</w:t>
      </w:r>
      <w:r w:rsidRPr="004F0E1F">
        <w:rPr>
          <w:rFonts w:ascii="標楷體" w:eastAsia="標楷體" w:hAnsi="標楷體" w:cs="標楷體"/>
          <w:bCs/>
          <w:color w:val="000000" w:themeColor="text1"/>
        </w:rPr>
        <w:t>年</w:t>
      </w:r>
      <w:r w:rsidRPr="004F0E1F">
        <w:rPr>
          <w:rFonts w:ascii="標楷體" w:eastAsia="標楷體" w:hAnsi="標楷體" w:cs="標楷體" w:hint="eastAsia"/>
          <w:bCs/>
          <w:color w:val="000000" w:themeColor="text1"/>
        </w:rPr>
        <w:t>2</w:t>
      </w:r>
      <w:r w:rsidRPr="004F0E1F">
        <w:rPr>
          <w:rFonts w:ascii="標楷體" w:eastAsia="標楷體" w:hAnsi="標楷體" w:cs="標楷體"/>
          <w:bCs/>
          <w:color w:val="000000" w:themeColor="text1"/>
        </w:rPr>
        <w:t>月</w:t>
      </w:r>
      <w:r w:rsidRPr="004F0E1F">
        <w:rPr>
          <w:rFonts w:ascii="標楷體" w:eastAsia="標楷體" w:hAnsi="標楷體" w:cs="標楷體" w:hint="eastAsia"/>
          <w:bCs/>
          <w:color w:val="000000" w:themeColor="text1"/>
        </w:rPr>
        <w:t>3</w:t>
      </w:r>
      <w:r w:rsidRPr="004F0E1F">
        <w:rPr>
          <w:rFonts w:ascii="標楷體" w:eastAsia="標楷體" w:hAnsi="標楷體" w:cs="標楷體"/>
          <w:bCs/>
          <w:color w:val="000000" w:themeColor="text1"/>
        </w:rPr>
        <w:t>日(星期五)至</w:t>
      </w:r>
      <w:r w:rsidR="004F0E1F">
        <w:rPr>
          <w:rFonts w:ascii="標楷體" w:eastAsia="標楷體" w:hAnsi="標楷體" w:cs="標楷體"/>
          <w:bCs/>
          <w:color w:val="000000" w:themeColor="text1"/>
        </w:rPr>
        <w:t>112年2月6日</w:t>
      </w:r>
      <w:r w:rsidRPr="004F0E1F">
        <w:rPr>
          <w:rFonts w:ascii="標楷體" w:eastAsia="標楷體" w:hAnsi="標楷體" w:cs="標楷體"/>
          <w:bCs/>
          <w:color w:val="000000" w:themeColor="text1"/>
          <w:shd w:val="clear" w:color="auto" w:fill="FFFFFF"/>
        </w:rPr>
        <w:t xml:space="preserve">(星期一)上午9時至12時；下午                    </w:t>
      </w:r>
    </w:p>
    <w:p w:rsidR="00F91E92" w:rsidRPr="00D9071F" w:rsidRDefault="00F91E92" w:rsidP="00F91E92">
      <w:pPr>
        <w:pStyle w:val="Standard"/>
        <w:tabs>
          <w:tab w:val="left" w:pos="622"/>
        </w:tabs>
        <w:spacing w:line="400" w:lineRule="exact"/>
        <w:jc w:val="both"/>
        <w:rPr>
          <w:rFonts w:ascii="標楷體" w:eastAsia="標楷體" w:hAnsi="標楷體" w:cs="標楷體"/>
          <w:bCs/>
          <w:color w:val="FF0000"/>
          <w:shd w:val="clear" w:color="auto" w:fill="FFFFFF"/>
        </w:rPr>
      </w:pPr>
      <w:r w:rsidRPr="004F0E1F">
        <w:rPr>
          <w:rFonts w:ascii="標楷體" w:eastAsia="標楷體" w:hAnsi="標楷體" w:cs="標楷體" w:hint="eastAsia"/>
          <w:bCs/>
          <w:color w:val="000000" w:themeColor="text1"/>
          <w:shd w:val="clear" w:color="auto" w:fill="FFFFFF"/>
        </w:rPr>
        <w:t xml:space="preserve">                     </w:t>
      </w:r>
      <w:r w:rsidRPr="004F0E1F">
        <w:rPr>
          <w:rFonts w:ascii="標楷體" w:eastAsia="標楷體" w:hAnsi="標楷體" w:cs="標楷體"/>
          <w:bCs/>
          <w:color w:val="000000" w:themeColor="text1"/>
          <w:shd w:val="clear" w:color="auto" w:fill="FFFFFF"/>
        </w:rPr>
        <w:t>1時30分至4時。</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柒</w:t>
      </w:r>
      <w:r w:rsidRPr="00B3112B">
        <w:t>、</w:t>
      </w:r>
      <w:r w:rsidRPr="00B3112B">
        <w:rPr>
          <w:rFonts w:ascii="標楷體" w:eastAsia="標楷體" w:hAnsi="標楷體" w:cs="標楷體"/>
          <w:bCs/>
        </w:rPr>
        <w:t>報名地點：</w:t>
      </w:r>
      <w:r>
        <w:rPr>
          <w:rFonts w:ascii="標楷體" w:eastAsia="標楷體" w:hAnsi="標楷體" w:cs="標楷體"/>
          <w:bCs/>
        </w:rPr>
        <w:t>新埤國小</w:t>
      </w:r>
      <w:r w:rsidRPr="00B3112B">
        <w:rPr>
          <w:rFonts w:ascii="標楷體" w:eastAsia="標楷體" w:hAnsi="標楷體" w:cs="標楷體"/>
          <w:bCs/>
        </w:rPr>
        <w:t xml:space="preserve"> ，地址：</w:t>
      </w:r>
      <w:r w:rsidR="00211DF8">
        <w:rPr>
          <w:rFonts w:ascii="標楷體" w:eastAsia="標楷體" w:hAnsi="標楷體" w:cs="標楷體"/>
          <w:bCs/>
        </w:rPr>
        <w:t>嘉義縣太保市新埤里</w:t>
      </w:r>
      <w:r w:rsidR="007C21EF">
        <w:rPr>
          <w:rFonts w:ascii="標楷體" w:eastAsia="標楷體" w:hAnsi="標楷體" w:cs="標楷體"/>
          <w:bCs/>
        </w:rPr>
        <w:t>214</w:t>
      </w:r>
      <w:r>
        <w:rPr>
          <w:rFonts w:ascii="標楷體" w:eastAsia="標楷體" w:hAnsi="標楷體" w:cs="標楷體"/>
          <w:bCs/>
        </w:rPr>
        <w:t>號</w:t>
      </w:r>
      <w:r w:rsidRPr="00B3112B">
        <w:rPr>
          <w:rFonts w:ascii="標楷體" w:eastAsia="標楷體" w:hAnsi="標楷體" w:cs="標楷體"/>
          <w:bCs/>
        </w:rPr>
        <w:t>，電話：</w:t>
      </w:r>
      <w:r>
        <w:rPr>
          <w:rFonts w:ascii="標楷體" w:eastAsia="標楷體" w:hAnsi="標楷體" w:cs="標楷體"/>
          <w:bCs/>
        </w:rPr>
        <w:t>05-3611075＃201</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捌</w:t>
      </w:r>
      <w:r w:rsidRPr="00B3112B">
        <w:t>、</w:t>
      </w:r>
      <w:r w:rsidRPr="00B3112B">
        <w:rPr>
          <w:rFonts w:ascii="標楷體" w:eastAsia="標楷體" w:hAnsi="標楷體" w:cs="標楷體"/>
          <w:bCs/>
        </w:rPr>
        <w:t>報名方式及手續：</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二、繳驗國民身份證正本（驗畢發還），並繳交國民身份證正反面影本1份。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四、以往考試及格之科目，可檢附科目及格證明書正、影本各1份（正本驗畢發還），申請免考。</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五、繳交</w:t>
      </w:r>
      <w:r w:rsidRPr="004F0E1F">
        <w:rPr>
          <w:rFonts w:ascii="標楷體" w:eastAsia="標楷體" w:hAnsi="標楷體" w:cs="標楷體"/>
          <w:bCs/>
          <w:color w:val="000000" w:themeColor="text1"/>
        </w:rPr>
        <w:t>最近3個月內2吋脫帽半身正面照片一式4張（背面請書寫考生姓名、出生年月日），並請備妥限時掛號回郵信封。</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六、領取准考證。</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七、身心障礙國民如需特殊應考方式應於報名表上填註，並檢附身心障礙證明正、影本各1份（正本驗畢發還），向主辦單位提出申請。</w:t>
      </w:r>
    </w:p>
    <w:p w:rsidR="00F91E92" w:rsidRPr="004F0E1F" w:rsidRDefault="00F91E92" w:rsidP="00F91E92">
      <w:pPr>
        <w:pStyle w:val="Standard"/>
        <w:tabs>
          <w:tab w:val="left" w:pos="764"/>
        </w:tabs>
        <w:spacing w:line="400" w:lineRule="exact"/>
        <w:ind w:left="142"/>
      </w:pPr>
      <w:r w:rsidRPr="00B3112B">
        <w:rPr>
          <w:rFonts w:ascii="標楷體" w:eastAsia="標楷體" w:hAnsi="標楷體" w:cs="標楷體"/>
          <w:bCs/>
        </w:rPr>
        <w:t xml:space="preserve"> 玖、考試日期：</w:t>
      </w:r>
      <w:r w:rsidRPr="004F0E1F">
        <w:rPr>
          <w:rFonts w:ascii="標楷體" w:eastAsia="標楷體" w:hAnsi="標楷體" w:cs="標楷體" w:hint="eastAsia"/>
          <w:bCs/>
          <w:shd w:val="clear" w:color="auto" w:fill="FFFFFF"/>
        </w:rPr>
        <w:t>112</w:t>
      </w:r>
      <w:r w:rsidRPr="004F0E1F">
        <w:rPr>
          <w:rFonts w:ascii="標楷體" w:eastAsia="標楷體" w:hAnsi="標楷體" w:cs="標楷體"/>
          <w:bCs/>
          <w:shd w:val="clear" w:color="auto" w:fill="FFFFFF"/>
        </w:rPr>
        <w:t>年3月1</w:t>
      </w:r>
      <w:r w:rsidRPr="004F0E1F">
        <w:rPr>
          <w:rFonts w:ascii="標楷體" w:eastAsia="標楷體" w:hAnsi="標楷體" w:cs="標楷體" w:hint="eastAsia"/>
          <w:bCs/>
          <w:shd w:val="clear" w:color="auto" w:fill="FFFFFF"/>
        </w:rPr>
        <w:t>2</w:t>
      </w:r>
      <w:r w:rsidRPr="004F0E1F">
        <w:rPr>
          <w:rFonts w:ascii="標楷體" w:eastAsia="標楷體" w:hAnsi="標楷體" w:cs="標楷體"/>
          <w:bCs/>
          <w:shd w:val="clear" w:color="auto" w:fill="FFFFFF"/>
        </w:rPr>
        <w:t>日(星期日)</w:t>
      </w:r>
      <w:r w:rsidRPr="004F0E1F">
        <w:rPr>
          <w:rFonts w:ascii="標楷體" w:eastAsia="標楷體" w:hAnsi="標楷體" w:cs="標楷體"/>
          <w:bCs/>
        </w:rPr>
        <w:t>。</w:t>
      </w:r>
    </w:p>
    <w:p w:rsidR="00F91E92" w:rsidRPr="004F0E1F" w:rsidRDefault="00F91E92" w:rsidP="00F91E92">
      <w:pPr>
        <w:pStyle w:val="Standard"/>
        <w:spacing w:line="400" w:lineRule="exact"/>
        <w:ind w:left="490" w:hanging="490"/>
        <w:rPr>
          <w:rFonts w:ascii="標楷體" w:eastAsia="標楷體" w:hAnsi="標楷體" w:cs="標楷體"/>
          <w:bCs/>
        </w:rPr>
      </w:pPr>
      <w:r w:rsidRPr="004F0E1F">
        <w:rPr>
          <w:rFonts w:ascii="標楷體" w:eastAsia="標楷體" w:hAnsi="標楷體" w:cs="標楷體"/>
          <w:bCs/>
        </w:rPr>
        <w:t xml:space="preserve">  拾、考試地點：新埤國小(地址：嘉義縣太保市新埤里214 號，電話：05-3611075＃201)，試場座次表於考試前1日公布於各試場公布欄。</w:t>
      </w:r>
    </w:p>
    <w:p w:rsidR="00F91E92" w:rsidRPr="004F0E1F" w:rsidRDefault="00F91E92" w:rsidP="00F91E92">
      <w:pPr>
        <w:pStyle w:val="Standard"/>
        <w:spacing w:line="400" w:lineRule="exact"/>
        <w:rPr>
          <w:rFonts w:ascii="標楷體" w:eastAsia="標楷體" w:hAnsi="標楷體" w:cs="標楷體"/>
          <w:bCs/>
        </w:rPr>
      </w:pPr>
      <w:r w:rsidRPr="004F0E1F">
        <w:rPr>
          <w:rFonts w:ascii="標楷體" w:eastAsia="標楷體" w:hAnsi="標楷體" w:cs="標楷體"/>
          <w:bCs/>
        </w:rPr>
        <w:t xml:space="preserve">  拾壹、考試範圍：</w:t>
      </w:r>
    </w:p>
    <w:p w:rsidR="00F91E92" w:rsidRPr="004F0E1F" w:rsidRDefault="00F91E92" w:rsidP="00F91E92">
      <w:pPr>
        <w:pStyle w:val="Standard"/>
        <w:tabs>
          <w:tab w:val="left" w:pos="2400"/>
        </w:tabs>
        <w:spacing w:line="400" w:lineRule="exact"/>
        <w:ind w:left="960" w:hanging="480"/>
      </w:pPr>
      <w:r w:rsidRPr="004F0E1F">
        <w:rPr>
          <w:rFonts w:ascii="標楷體" w:eastAsia="標楷體" w:hAnsi="標楷體" w:cs="標楷體"/>
          <w:bCs/>
        </w:rPr>
        <w:t>一、現行國民中學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學年度畢業班3個學年所使用之課程綱要為範圍。</w:t>
      </w:r>
    </w:p>
    <w:p w:rsidR="00F91E92" w:rsidRPr="00B3112B" w:rsidRDefault="00F91E92" w:rsidP="00F91E92">
      <w:pPr>
        <w:pStyle w:val="Standard"/>
        <w:tabs>
          <w:tab w:val="left" w:pos="2400"/>
        </w:tabs>
        <w:spacing w:line="400" w:lineRule="exact"/>
        <w:ind w:left="960" w:hanging="480"/>
      </w:pPr>
      <w:r w:rsidRPr="004F0E1F">
        <w:rPr>
          <w:rFonts w:ascii="標楷體" w:eastAsia="標楷體" w:hAnsi="標楷體" w:cs="標楷體"/>
          <w:bCs/>
        </w:rPr>
        <w:t>二、現行國民小學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w:t>
      </w:r>
      <w:r w:rsidRPr="00B3112B">
        <w:rPr>
          <w:rFonts w:ascii="標楷體" w:eastAsia="標楷體" w:hAnsi="標楷體" w:cs="標楷體"/>
          <w:bCs/>
        </w:rPr>
        <w:t>年度畢業班6個學年所使用之課程綱要為範圍。</w:t>
      </w:r>
    </w:p>
    <w:p w:rsidR="00F91E92" w:rsidRPr="00B3112B" w:rsidRDefault="00F91E92" w:rsidP="00F91E92">
      <w:pPr>
        <w:pStyle w:val="Standard"/>
        <w:spacing w:line="400" w:lineRule="exact"/>
        <w:rPr>
          <w:rFonts w:ascii="標楷體" w:eastAsia="標楷體" w:hAnsi="標楷體" w:cs="標楷體"/>
          <w:bCs/>
        </w:rPr>
      </w:pPr>
      <w:r w:rsidRPr="00B3112B">
        <w:rPr>
          <w:rFonts w:ascii="標楷體" w:eastAsia="標楷體" w:hAnsi="標楷體" w:cs="標楷體"/>
          <w:bCs/>
        </w:rPr>
        <w:t xml:space="preserve">  拾貳、考試科目及時間：</w:t>
      </w:r>
    </w:p>
    <w:p w:rsidR="00F91E92" w:rsidRPr="00B3112B" w:rsidRDefault="00F91E92" w:rsidP="00F91E92">
      <w:pPr>
        <w:pStyle w:val="Standard"/>
        <w:spacing w:line="400" w:lineRule="exact"/>
        <w:rPr>
          <w:rFonts w:ascii="標楷體" w:eastAsia="標楷體" w:hAnsi="標楷體" w:cs="標楷體"/>
          <w:bCs/>
        </w:rPr>
      </w:pPr>
    </w:p>
    <w:p w:rsidR="00F91E92" w:rsidRDefault="00F91E92" w:rsidP="00F91E92">
      <w:pPr>
        <w:pStyle w:val="Standard"/>
        <w:spacing w:line="400" w:lineRule="exact"/>
        <w:rPr>
          <w:rFonts w:ascii="標楷體" w:eastAsia="標楷體" w:hAnsi="標楷體" w:cs="標楷體"/>
          <w:bCs/>
        </w:rPr>
      </w:pPr>
    </w:p>
    <w:p w:rsidR="003B0904" w:rsidRDefault="003B0904" w:rsidP="00F91E92">
      <w:pPr>
        <w:pStyle w:val="Standard"/>
        <w:spacing w:line="400" w:lineRule="exact"/>
        <w:rPr>
          <w:rFonts w:ascii="標楷體" w:eastAsia="標楷體" w:hAnsi="標楷體" w:cs="標楷體"/>
          <w:bCs/>
        </w:rPr>
      </w:pPr>
    </w:p>
    <w:p w:rsidR="003B0904" w:rsidRPr="00B3112B" w:rsidRDefault="003B0904" w:rsidP="00F91E92">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lastRenderedPageBreak/>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下          午</w:t>
            </w:r>
          </w:p>
        </w:tc>
      </w:tr>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第五節</w:t>
            </w:r>
          </w:p>
        </w:tc>
      </w:tr>
      <w:tr w:rsidR="00F91E92" w:rsidRPr="00B3112B" w:rsidTr="00A061F0">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F91E92" w:rsidRPr="00B3112B" w:rsidRDefault="00F91E92" w:rsidP="00A061F0">
            <w:pPr>
              <w:pStyle w:val="Standard"/>
              <w:spacing w:line="400" w:lineRule="exact"/>
              <w:rPr>
                <w:rFonts w:eastAsia="標楷體"/>
                <w:bCs/>
                <w:w w:val="80"/>
              </w:rPr>
            </w:pPr>
            <w:r w:rsidRPr="00B3112B">
              <w:rPr>
                <w:rFonts w:eastAsia="標楷體"/>
                <w:bCs/>
                <w:w w:val="80"/>
              </w:rPr>
              <w:t xml:space="preserve">       </w:t>
            </w:r>
            <w:r w:rsidRPr="00B3112B">
              <w:rPr>
                <w:rFonts w:eastAsia="標楷體"/>
                <w:bCs/>
                <w:w w:val="80"/>
              </w:rPr>
              <w:t>時間</w:t>
            </w:r>
            <w:r w:rsidRPr="00B3112B">
              <w:rPr>
                <w:rFonts w:eastAsia="標楷體"/>
                <w:bCs/>
                <w:w w:val="80"/>
              </w:rPr>
              <w:t xml:space="preserve">    </w:t>
            </w:r>
          </w:p>
          <w:p w:rsidR="00F91E92" w:rsidRPr="00B3112B" w:rsidRDefault="00F91E92" w:rsidP="00A061F0">
            <w:pPr>
              <w:pStyle w:val="Standard"/>
              <w:spacing w:line="400" w:lineRule="exact"/>
              <w:rPr>
                <w:rFonts w:eastAsia="標楷體"/>
                <w:bCs/>
                <w:w w:val="80"/>
              </w:rPr>
            </w:pPr>
          </w:p>
          <w:p w:rsidR="00F91E92" w:rsidRPr="00B3112B" w:rsidRDefault="00F91E92" w:rsidP="00A061F0">
            <w:pPr>
              <w:pStyle w:val="a3"/>
              <w:spacing w:line="400" w:lineRule="exact"/>
              <w:rPr>
                <w:rFonts w:eastAsia="標楷體"/>
                <w:bCs/>
                <w:w w:val="80"/>
              </w:rPr>
            </w:pPr>
            <w:r w:rsidRPr="00B3112B">
              <w:rPr>
                <w:rFonts w:eastAsia="標楷體"/>
                <w:bCs/>
                <w:w w:val="80"/>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8：00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11：10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13：20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15：50</w:t>
            </w:r>
          </w:p>
        </w:tc>
      </w:tr>
      <w:tr w:rsidR="00F91E92" w:rsidRPr="00B3112B" w:rsidTr="00A061F0">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
                <w:shd w:val="clear" w:color="auto" w:fill="FFFFFF"/>
              </w:rPr>
            </w:pPr>
            <w:r w:rsidRPr="00B3112B">
              <w:rPr>
                <w:rFonts w:ascii="標楷體" w:eastAsia="標楷體" w:hAnsi="標楷體" w:cs="標楷體" w:hint="eastAsia"/>
                <w:b/>
              </w:rPr>
              <w:t>1</w:t>
            </w:r>
            <w:r w:rsidRPr="00B3112B">
              <w:rPr>
                <w:rFonts w:ascii="標楷體" w:eastAsia="標楷體" w:hAnsi="標楷體" w:cs="標楷體"/>
                <w:b/>
              </w:rPr>
              <w:t>1</w:t>
            </w:r>
            <w:r w:rsidRPr="00B3112B">
              <w:rPr>
                <w:rFonts w:ascii="標楷體" w:eastAsia="標楷體" w:hAnsi="標楷體" w:cs="標楷體" w:hint="eastAsia"/>
                <w:b/>
              </w:rPr>
              <w:t>2</w:t>
            </w:r>
            <w:r w:rsidRPr="00B3112B">
              <w:rPr>
                <w:rFonts w:ascii="標楷體" w:eastAsia="標楷體" w:hAnsi="標楷體" w:cs="標楷體"/>
                <w:b/>
              </w:rPr>
              <w:t>年3月1</w:t>
            </w:r>
            <w:r w:rsidRPr="00B3112B">
              <w:rPr>
                <w:rFonts w:ascii="標楷體" w:eastAsia="標楷體" w:hAnsi="標楷體" w:cs="標楷體" w:hint="eastAsia"/>
                <w:b/>
              </w:rPr>
              <w:t>2</w:t>
            </w:r>
            <w:r w:rsidRPr="00B3112B">
              <w:rPr>
                <w:rFonts w:ascii="標楷體" w:eastAsia="標楷體" w:hAnsi="標楷體" w:cs="標楷體"/>
                <w:b/>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英</w:t>
            </w:r>
            <w:r w:rsidRPr="00B3112B">
              <w:rPr>
                <w:rFonts w:eastAsia="標楷體"/>
                <w:bCs/>
                <w:w w:val="80"/>
              </w:rPr>
              <w:t xml:space="preserve">    </w:t>
            </w:r>
            <w:r w:rsidRPr="00B3112B">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r>
      <w:tr w:rsidR="00F91E92" w:rsidRPr="00B3112B" w:rsidTr="00A061F0">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cs="Times New Roman"/>
                <w:bCs/>
                <w:w w:val="80"/>
              </w:rPr>
            </w:pPr>
          </w:p>
        </w:tc>
      </w:tr>
    </w:tbl>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拾參、本年度考試題型參考：</w:t>
      </w:r>
    </w:p>
    <w:p w:rsidR="00F91E92" w:rsidRPr="00B3112B" w:rsidRDefault="00F91E92" w:rsidP="00F91E92">
      <w:pPr>
        <w:pStyle w:val="Standard"/>
        <w:spacing w:line="400" w:lineRule="exact"/>
        <w:ind w:left="881" w:hanging="480"/>
        <w:rPr>
          <w:rFonts w:ascii="標楷體" w:eastAsia="標楷體" w:hAnsi="標楷體" w:cs="標楷體"/>
          <w:bCs/>
        </w:rPr>
      </w:pPr>
      <w:r w:rsidRPr="00B3112B">
        <w:rPr>
          <w:rFonts w:ascii="標楷體" w:eastAsia="標楷體" w:hAnsi="標楷體" w:cs="標楷體"/>
          <w:bCs/>
        </w:rPr>
        <w:t>一、國中畢業程度考試題型：</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（一）國文：綜合測驗（選擇題）、作文。</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（二）數學：選擇題、填充題。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（三）英語：字母大小寫轉換、字彙選擇、文法選擇、配合題、閱讀測驗。</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（四）社會：選擇題。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（五）自然與生活科技</w:t>
      </w:r>
      <w:r w:rsidRPr="00B3112B">
        <w:rPr>
          <w:rFonts w:ascii="標楷體" w:eastAsia="標楷體" w:hAnsi="標楷體" w:cs="標楷體" w:hint="eastAsia"/>
          <w:bCs/>
        </w:rPr>
        <w:t>(自然科學)</w:t>
      </w:r>
      <w:r w:rsidRPr="00B3112B">
        <w:rPr>
          <w:rFonts w:ascii="標楷體" w:eastAsia="標楷體" w:hAnsi="標楷體" w:cs="標楷體"/>
          <w:bCs/>
        </w:rPr>
        <w:t>：選擇題。</w:t>
      </w:r>
    </w:p>
    <w:p w:rsidR="00F91E92" w:rsidRPr="00B3112B" w:rsidRDefault="00F91E92" w:rsidP="00F91E92">
      <w:pPr>
        <w:pStyle w:val="Standard"/>
        <w:spacing w:line="400" w:lineRule="exact"/>
        <w:ind w:left="405"/>
        <w:rPr>
          <w:rFonts w:ascii="標楷體" w:eastAsia="標楷體" w:hAnsi="標楷體" w:cs="標楷體"/>
          <w:bCs/>
        </w:rPr>
      </w:pPr>
      <w:r w:rsidRPr="00B3112B">
        <w:rPr>
          <w:rFonts w:ascii="標楷體" w:eastAsia="標楷體" w:hAnsi="標楷體" w:cs="標楷體"/>
          <w:bCs/>
        </w:rPr>
        <w:t>二、國小畢業程度考試題型：</w:t>
      </w:r>
    </w:p>
    <w:p w:rsidR="00F91E92" w:rsidRPr="00B3112B" w:rsidRDefault="00F91E92" w:rsidP="00F91E92">
      <w:pPr>
        <w:pStyle w:val="Standard"/>
        <w:spacing w:line="400" w:lineRule="exact"/>
        <w:ind w:left="1666" w:hanging="706"/>
        <w:rPr>
          <w:rFonts w:ascii="標楷體" w:eastAsia="標楷體" w:hAnsi="標楷體" w:cs="標楷體"/>
          <w:bCs/>
        </w:rPr>
      </w:pPr>
      <w:r w:rsidRPr="00B3112B">
        <w:rPr>
          <w:rFonts w:ascii="標楷體" w:eastAsia="標楷體" w:hAnsi="標楷體" w:cs="標楷體"/>
          <w:bCs/>
        </w:rPr>
        <w:t>（一）國語：注音譯國字、國字注音、字音字形字義辨別、語詞選擇、閱讀測驗及寫短文。</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（二）數學：選擇題、填充題、計算題、應用題。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（三）社會：是非題、選擇題、填充題、配合題、簡答題。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（四）自然與生活科技</w:t>
      </w:r>
      <w:r w:rsidRPr="00B3112B">
        <w:rPr>
          <w:rFonts w:ascii="標楷體" w:eastAsia="標楷體" w:hAnsi="標楷體" w:cs="標楷體" w:hint="eastAsia"/>
          <w:bCs/>
        </w:rPr>
        <w:t>(自然科學)</w:t>
      </w:r>
      <w:r w:rsidRPr="00B3112B">
        <w:rPr>
          <w:rFonts w:ascii="標楷體" w:eastAsia="標楷體" w:hAnsi="標楷體" w:cs="標楷體"/>
          <w:bCs/>
        </w:rPr>
        <w:t>：是非題、選擇題、填充題、配合題、簡答題。</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拾肆、及格標準及資格：</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一、</w:t>
      </w:r>
      <w:r w:rsidRPr="004F0E1F">
        <w:rPr>
          <w:rFonts w:ascii="標楷體" w:eastAsia="標楷體" w:hAnsi="標楷體" w:cs="標楷體"/>
          <w:bCs/>
          <w:color w:val="000000" w:themeColor="text1"/>
        </w:rPr>
        <w:t>各科成績均以60分為及格、100分為滿分。</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二、 全部考試科目均及格者，或當次考試各科目均達50分(含)以上，而總平均達60分(含)以上者，由本府教育處發給國民中學或國民小學畢業程度同等學力鑑定考試通過證書。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4F0E1F">
        <w:rPr>
          <w:rFonts w:ascii="標楷體" w:eastAsia="標楷體" w:hAnsi="標楷體" w:cs="標楷體"/>
          <w:bCs/>
          <w:color w:val="000000" w:themeColor="text1"/>
        </w:rPr>
        <w:t>三、未符合第二款發給通過證書標準時，但部分考試科目達60分(含)以上者，由本教育處</w:t>
      </w:r>
      <w:r w:rsidRPr="00B3112B">
        <w:rPr>
          <w:rFonts w:ascii="標楷體" w:eastAsia="標楷體" w:hAnsi="標楷體" w:cs="標楷體"/>
          <w:bCs/>
        </w:rPr>
        <w:t>發給各該考試科目及格證明書，以後報考本考試得免考及格科目，如累計其全部考試科目均及格時，發給國民中學或國民小學畢業程度同等學力鑑定考試通過證書。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四、前項部分考試科目及格證明書，於參加其他同級自學進修學力鑑定考試時均予承認。</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五、成績通知：預計</w:t>
      </w:r>
      <w:r w:rsidR="004F0E1F">
        <w:rPr>
          <w:rFonts w:ascii="標楷體" w:eastAsia="標楷體" w:hAnsi="標楷體" w:cs="標楷體"/>
          <w:bCs/>
        </w:rPr>
        <w:t>112年3月31日(星期五)</w:t>
      </w:r>
      <w:r w:rsidRPr="00B3112B">
        <w:rPr>
          <w:rFonts w:ascii="標楷體" w:eastAsia="標楷體" w:hAnsi="標楷體" w:cs="標楷體" w:hint="eastAsia"/>
          <w:bCs/>
        </w:rPr>
        <w:t>前公告或寄發成績單。</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拾伍、其他注意事項：</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一、應考人所填報名表或繳驗證件倘有不實情事，雖經考試及格，仍不發給通過證書或部分科目及格證明書。</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w:t>
      </w:r>
      <w:r w:rsidRPr="004F0E1F">
        <w:rPr>
          <w:rFonts w:ascii="標楷體" w:eastAsia="標楷體" w:hAnsi="標楷體" w:cs="標楷體"/>
          <w:bCs/>
          <w:color w:val="000000" w:themeColor="text1"/>
        </w:rPr>
        <w:t>本府教育處自學進修學力鑑定考試工作小組報請教育主管機關轉飭原校查明議處。</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lastRenderedPageBreak/>
        <w:t>三、如遇颱風或不可抗力之災害發生，本次鑑定考試任一聯合辦理之縣市於考試前一天發佈停班或停課，則考試日期順延，考試時間除在大眾傳播媒體發佈外，並在原定試場公告。</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四、為配合身心障礙國民報考，本府教育處特增設身心障礙國民應考試場外，另提供配合措施，如需特殊應考方式（點字、放大</w:t>
      </w:r>
      <w:r w:rsidRPr="004F0E1F">
        <w:rPr>
          <w:rFonts w:ascii="標楷體" w:eastAsia="標楷體" w:hAnsi="標楷體" w:cs="標楷體" w:hint="eastAsia"/>
          <w:bCs/>
          <w:color w:val="000000" w:themeColor="text1"/>
        </w:rPr>
        <w:t>、</w:t>
      </w:r>
      <w:r w:rsidRPr="004F0E1F">
        <w:rPr>
          <w:rFonts w:ascii="標楷體" w:eastAsia="標楷體" w:hAnsi="標楷體" w:cs="標楷體"/>
          <w:bCs/>
          <w:color w:val="000000" w:themeColor="text1"/>
        </w:rPr>
        <w:t>口答等），請於報名時專案提出申請，以便派專人命題製卷與輔導。</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五、本考試不限戶籍所在地，惟報名後，需在報名縣市應考。</w:t>
      </w:r>
    </w:p>
    <w:p w:rsidR="00F91E92" w:rsidRPr="00B3112B" w:rsidRDefault="00F91E92" w:rsidP="00F91E92">
      <w:pPr>
        <w:pStyle w:val="Standard"/>
        <w:spacing w:line="400" w:lineRule="exact"/>
        <w:ind w:left="878" w:hanging="480"/>
      </w:pPr>
      <w:r w:rsidRPr="004F0E1F">
        <w:rPr>
          <w:rFonts w:ascii="標楷體" w:eastAsia="標楷體" w:hAnsi="標楷體" w:cs="標楷體"/>
          <w:bCs/>
          <w:color w:val="000000" w:themeColor="text1"/>
        </w:rPr>
        <w:t>六、複查成績，限於書面提出申請，請於</w:t>
      </w:r>
      <w:r w:rsidRPr="004F0E1F">
        <w:rPr>
          <w:rFonts w:ascii="標楷體" w:eastAsia="標楷體" w:hAnsi="標楷體" w:cs="標楷體" w:hint="eastAsia"/>
          <w:bCs/>
          <w:color w:val="000000" w:themeColor="text1"/>
          <w:shd w:val="clear" w:color="auto" w:fill="FFFFFF"/>
        </w:rPr>
        <w:t>112</w:t>
      </w:r>
      <w:r w:rsidRPr="004F0E1F">
        <w:rPr>
          <w:rFonts w:ascii="標楷體" w:eastAsia="標楷體" w:hAnsi="標楷體" w:cs="標楷體"/>
          <w:bCs/>
          <w:color w:val="000000" w:themeColor="text1"/>
          <w:shd w:val="clear" w:color="auto" w:fill="FFFFFF"/>
        </w:rPr>
        <w:t>年4月</w:t>
      </w:r>
      <w:r w:rsidRPr="004F0E1F">
        <w:rPr>
          <w:rFonts w:ascii="標楷體" w:eastAsia="標楷體" w:hAnsi="標楷體" w:cs="標楷體" w:hint="eastAsia"/>
          <w:bCs/>
          <w:color w:val="000000" w:themeColor="text1"/>
          <w:shd w:val="clear" w:color="auto" w:fill="FFFFFF"/>
        </w:rPr>
        <w:t>7</w:t>
      </w:r>
      <w:r w:rsidRPr="004F0E1F">
        <w:rPr>
          <w:rFonts w:ascii="標楷體" w:eastAsia="標楷體" w:hAnsi="標楷體" w:cs="標楷體"/>
          <w:bCs/>
          <w:color w:val="000000" w:themeColor="text1"/>
          <w:shd w:val="clear" w:color="auto" w:fill="FFFFFF"/>
        </w:rPr>
        <w:t>日(星期五)</w:t>
      </w:r>
      <w:r w:rsidRPr="004F0E1F">
        <w:rPr>
          <w:rFonts w:ascii="標楷體" w:eastAsia="標楷體" w:hAnsi="標楷體" w:cs="標楷體"/>
          <w:bCs/>
          <w:color w:val="000000" w:themeColor="text1"/>
        </w:rPr>
        <w:t>前向</w:t>
      </w:r>
      <w:r w:rsidRPr="004F0E1F">
        <w:rPr>
          <w:rFonts w:ascii="標楷體" w:eastAsia="標楷體" w:hAnsi="標楷體" w:cs="標楷體"/>
          <w:bCs/>
          <w:color w:val="000000" w:themeColor="text1"/>
          <w:shd w:val="clear" w:color="auto" w:fill="FFFFFF"/>
        </w:rPr>
        <w:t>本府教育處</w:t>
      </w:r>
      <w:r w:rsidRPr="004F0E1F">
        <w:rPr>
          <w:rFonts w:ascii="標楷體" w:eastAsia="標楷體" w:hAnsi="標楷體" w:cs="標楷體"/>
          <w:bCs/>
          <w:color w:val="000000" w:themeColor="text1"/>
        </w:rPr>
        <w:t>提出申請彙辦，並述明『考試級別、姓名、座號、複查科目、複查前成績』等項並附回郵信封（貼足限時掛號郵票43元及書面收件人地址、姓名）</w:t>
      </w:r>
      <w:r w:rsidRPr="00B3112B">
        <w:rPr>
          <w:rFonts w:ascii="標楷體" w:eastAsia="標楷體" w:hAnsi="標楷體" w:cs="標楷體"/>
          <w:bCs/>
        </w:rPr>
        <w:t>，逾期或手續不全者不予受理。</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七、應考人通信地址如有變更，應即時通知本縣考試承辦單位</w:t>
      </w:r>
      <w:r>
        <w:rPr>
          <w:rFonts w:ascii="標楷體" w:eastAsia="標楷體" w:hAnsi="標楷體" w:cs="標楷體"/>
          <w:bCs/>
        </w:rPr>
        <w:t>新埤國</w:t>
      </w:r>
      <w:r w:rsidRPr="00B3112B">
        <w:rPr>
          <w:rFonts w:ascii="標楷體" w:eastAsia="標楷體" w:hAnsi="標楷體" w:cs="標楷體"/>
          <w:bCs/>
        </w:rPr>
        <w:t>小 (</w:t>
      </w:r>
      <w:r>
        <w:rPr>
          <w:rFonts w:ascii="標楷體" w:eastAsia="標楷體" w:hAnsi="標楷體" w:cs="標楷體"/>
          <w:bCs/>
        </w:rPr>
        <w:t>電話</w:t>
      </w:r>
      <w:r>
        <w:rPr>
          <w:rFonts w:ascii="標楷體" w:eastAsia="標楷體" w:hAnsi="標楷體" w:cs="標楷體" w:hint="eastAsia"/>
          <w:bCs/>
        </w:rPr>
        <w:t>05-3611075＃201</w:t>
      </w:r>
      <w:r w:rsidRPr="00B3112B">
        <w:rPr>
          <w:rFonts w:ascii="標楷體" w:eastAsia="標楷體" w:hAnsi="標楷體" w:cs="標楷體"/>
          <w:bCs/>
        </w:rPr>
        <w:t>）</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八</w:t>
      </w:r>
      <w:r w:rsidRPr="00B3112B">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F91E92" w:rsidRPr="00B3112B" w:rsidRDefault="00F91E92" w:rsidP="00F91E92">
      <w:pPr>
        <w:widowControl/>
        <w:suppressAutoHyphens w:val="0"/>
        <w:autoSpaceDN/>
        <w:textAlignment w:val="auto"/>
        <w:rPr>
          <w:rFonts w:ascii="標楷體" w:eastAsia="標楷體" w:hAnsi="標楷體" w:cs="標楷體"/>
          <w:bCs/>
        </w:rPr>
      </w:pPr>
      <w:r w:rsidRPr="00B3112B">
        <w:rPr>
          <w:rFonts w:ascii="標楷體" w:eastAsia="標楷體" w:hAnsi="標楷體" w:cs="標楷體"/>
          <w:bCs/>
        </w:rPr>
        <w:br w:type="page"/>
      </w:r>
    </w:p>
    <w:p w:rsidR="00F91E92" w:rsidRPr="00B3112B" w:rsidRDefault="00F91E92" w:rsidP="00F91E92">
      <w:pPr>
        <w:jc w:val="center"/>
      </w:pPr>
      <w:r>
        <w:rPr>
          <w:rStyle w:val="FontStyle233"/>
          <w:rFonts w:ascii="標楷體" w:eastAsia="標楷體" w:hAnsi="標楷體" w:cs="Cambria"/>
          <w:szCs w:val="30"/>
          <w:lang w:bidi="ar-SA"/>
        </w:rPr>
        <w:lastRenderedPageBreak/>
        <w:t>嘉義縣</w:t>
      </w:r>
      <w:r w:rsidRPr="00B3112B">
        <w:rPr>
          <w:rStyle w:val="FontStyle233"/>
          <w:rFonts w:ascii="標楷體" w:eastAsia="標楷體" w:hAnsi="標楷體" w:cs="Cambria" w:hint="eastAsia"/>
          <w:szCs w:val="30"/>
          <w:lang w:bidi="ar-SA"/>
        </w:rPr>
        <w:t>112</w:t>
      </w:r>
      <w:r w:rsidRPr="00B3112B">
        <w:rPr>
          <w:rStyle w:val="FontStyle233"/>
          <w:rFonts w:ascii="標楷體" w:eastAsia="標楷體" w:hAnsi="標楷體" w:cs="Cambria"/>
          <w:szCs w:val="30"/>
          <w:lang w:bidi="ar-SA"/>
        </w:rPr>
        <w:t>年</w:t>
      </w:r>
      <w:r w:rsidRPr="00B3112B">
        <w:rPr>
          <w:rStyle w:val="FontStyle233"/>
          <w:rFonts w:ascii="標楷體" w:eastAsia="標楷體" w:hAnsi="標楷體" w:cs="Cambria"/>
          <w:szCs w:val="30"/>
          <w:shd w:val="clear" w:color="auto" w:fill="FFFFFF"/>
          <w:lang w:bidi="ar-SA"/>
        </w:rPr>
        <w:t>度</w:t>
      </w:r>
      <w:r w:rsidRPr="00B3112B">
        <w:rPr>
          <w:rStyle w:val="FontStyle233"/>
          <w:rFonts w:ascii="標楷體" w:eastAsia="標楷體" w:hAnsi="標楷體" w:cs="Cambria"/>
          <w:szCs w:val="30"/>
          <w:lang w:bidi="ar-SA"/>
        </w:rPr>
        <w:t>自學進修國民中學畢業程度學力鑑定考試報名表</w:t>
      </w:r>
    </w:p>
    <w:p w:rsidR="00F91E92" w:rsidRPr="00B3112B" w:rsidRDefault="00F91E92" w:rsidP="00F91E92">
      <w:pPr>
        <w:pStyle w:val="Standard"/>
        <w:ind w:right="720"/>
        <w:jc w:val="right"/>
        <w:rPr>
          <w:rFonts w:ascii="標楷體" w:eastAsia="標楷體" w:hAnsi="標楷體" w:cs="標楷體"/>
        </w:rPr>
      </w:pPr>
      <w:r w:rsidRPr="00B3112B">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F91E92" w:rsidRPr="00B3112B" w:rsidTr="00A061F0">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下表為身心障礙考生應考服務項目（請依實際需求勾選，申請者請繳驗身心障礙證明正本）</w:t>
            </w:r>
          </w:p>
        </w:tc>
      </w:tr>
      <w:tr w:rsidR="00F91E92" w:rsidRPr="00B3112B" w:rsidTr="00A061F0">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出席者打「</w:t>
            </w:r>
            <w:r w:rsidRPr="00B3112B">
              <w:rPr>
                <w:rFonts w:ascii="標楷體" w:eastAsia="標楷體" w:hAnsi="標楷體" w:cs="標楷體" w:hint="eastAsia"/>
              </w:rPr>
              <w:t>o</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3B0904">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bCs/>
          <w:sz w:val="30"/>
          <w:szCs w:val="30"/>
        </w:rPr>
        <w:lastRenderedPageBreak/>
        <w:t>嘉義縣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Fonts w:ascii="標楷體" w:eastAsia="標楷體" w:hAnsi="標楷體" w:cs="標楷體"/>
          <w:b/>
          <w:sz w:val="28"/>
          <w:szCs w:val="28"/>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91E92" w:rsidRPr="00B3112B" w:rsidTr="00A061F0">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39"/>
        </w:numPr>
        <w:tabs>
          <w:tab w:val="left" w:pos="1080"/>
          <w:tab w:val="left" w:pos="1280"/>
        </w:tabs>
        <w:spacing w:line="34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4"/>
        </w:numPr>
        <w:tabs>
          <w:tab w:val="left" w:pos="2158"/>
        </w:tabs>
        <w:spacing w:line="34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3B0904" w:rsidRPr="00D06C74" w:rsidRDefault="003B0904" w:rsidP="003B0904">
      <w:pPr>
        <w:pStyle w:val="Standard"/>
        <w:numPr>
          <w:ilvl w:val="0"/>
          <w:numId w:val="24"/>
        </w:numPr>
        <w:tabs>
          <w:tab w:val="left" w:pos="2158"/>
        </w:tabs>
        <w:spacing w:line="340" w:lineRule="exact"/>
        <w:ind w:left="1078" w:hanging="539"/>
        <w:jc w:val="both"/>
        <w:rPr>
          <w:rFonts w:ascii="標楷體" w:eastAsia="標楷體" w:hAnsi="標楷體" w:cs="標楷體"/>
        </w:rPr>
      </w:pPr>
    </w:p>
    <w:p w:rsidR="00F91E92" w:rsidRPr="00B3112B" w:rsidRDefault="00F91E92" w:rsidP="00F91E92">
      <w:pPr>
        <w:tabs>
          <w:tab w:val="left" w:pos="180"/>
        </w:tabs>
      </w:pPr>
      <w:r w:rsidRPr="006479A0">
        <w:rPr>
          <w:rFonts w:ascii="標楷體" w:hAnsi="標楷體" w:hint="eastAsia"/>
          <w:sz w:val="28"/>
          <w:szCs w:val="28"/>
          <w:eastAsianLayout w:id="2089502977" w:combine="1"/>
        </w:rPr>
        <w:t>嘉義縣</w:t>
      </w:r>
      <w:r w:rsidRPr="00B3112B">
        <w:rPr>
          <w:rFonts w:ascii="標楷體" w:hAnsi="標楷體"/>
          <w:sz w:val="28"/>
          <w:szCs w:val="28"/>
          <w:eastAsianLayout w:id="2089502977" w:combine="1"/>
        </w:rPr>
        <w:t>縣</w:t>
      </w:r>
      <w:r w:rsidRPr="00B3112B">
        <w:rPr>
          <w:rFonts w:ascii="標楷體" w:hAnsi="標楷體" w:hint="eastAsia"/>
          <w:sz w:val="28"/>
          <w:szCs w:val="28"/>
          <w:eastAsianLayout w:id="2089502977" w:combine="1"/>
        </w:rPr>
        <w:t>112</w:t>
      </w:r>
      <w:r w:rsidRPr="00B3112B">
        <w:rPr>
          <w:rFonts w:ascii="標楷體" w:hAnsi="標楷體"/>
          <w:sz w:val="28"/>
          <w:szCs w:val="28"/>
          <w:eastAsianLayout w:id="2089502977" w:combine="1"/>
        </w:rPr>
        <w:t>年度自學進修學</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力</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鑑</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定</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考</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試</w:t>
      </w:r>
      <w:r w:rsidRPr="00B3112B">
        <w:rPr>
          <w:rFonts w:ascii="標楷體" w:hAnsi="標楷體"/>
          <w:sz w:val="28"/>
          <w:szCs w:val="28"/>
        </w:rPr>
        <w:t xml:space="preserve"> </w:t>
      </w:r>
      <w:r w:rsidRPr="00B3112B">
        <w:rPr>
          <w:rFonts w:ascii="標楷體" w:hAnsi="標楷體"/>
          <w:sz w:val="28"/>
          <w:szCs w:val="28"/>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lastRenderedPageBreak/>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英語</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pPr>
            <w:r w:rsidRPr="00B3112B">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59264" behindDoc="0" locked="0" layoutInCell="1" allowOverlap="1" wp14:anchorId="64410768" wp14:editId="2DC616F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type w14:anchorId="64410768"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考試地點：</w:t>
      </w:r>
      <w:r>
        <w:rPr>
          <w:rFonts w:ascii="標楷體" w:hAnsi="標楷體"/>
        </w:rPr>
        <w:t>嘉義縣新埤國民小學</w:t>
      </w:r>
    </w:p>
    <w:p w:rsidR="00F91E92" w:rsidRPr="006479A0" w:rsidRDefault="00F91E92" w:rsidP="00F91E92">
      <w:pPr>
        <w:tabs>
          <w:tab w:val="left" w:pos="180"/>
        </w:tabs>
        <w:ind w:left="238" w:firstLine="120"/>
        <w:jc w:val="both"/>
        <w:rPr>
          <w:color w:val="FF0000"/>
        </w:rPr>
      </w:pPr>
      <w:r w:rsidRPr="00B3112B">
        <w:rPr>
          <w:rFonts w:ascii="標楷體" w:hAnsi="標楷體"/>
        </w:rPr>
        <w:t>考試日期</w:t>
      </w:r>
      <w:r w:rsidRPr="006479A0">
        <w:rPr>
          <w:rFonts w:ascii="標楷體" w:hAnsi="標楷體"/>
          <w:color w:val="FF0000"/>
        </w:rPr>
        <w:t>：</w:t>
      </w:r>
      <w:r w:rsidRPr="006479A0">
        <w:rPr>
          <w:rFonts w:ascii="標楷體" w:hAnsi="標楷體"/>
          <w:color w:val="000000" w:themeColor="text1"/>
        </w:rPr>
        <w:t>1</w:t>
      </w:r>
      <w:r w:rsidRPr="006479A0">
        <w:rPr>
          <w:rFonts w:ascii="標楷體" w:hAnsi="標楷體" w:hint="eastAsia"/>
          <w:color w:val="000000" w:themeColor="text1"/>
        </w:rPr>
        <w:t>12</w:t>
      </w:r>
      <w:r w:rsidRPr="006479A0">
        <w:rPr>
          <w:rFonts w:ascii="標楷體" w:hAnsi="標楷體" w:hint="eastAsia"/>
          <w:color w:val="000000" w:themeColor="text1"/>
        </w:rPr>
        <w:t>年</w:t>
      </w:r>
      <w:r w:rsidRPr="006479A0">
        <w:rPr>
          <w:rFonts w:ascii="標楷體" w:hAnsi="標楷體" w:hint="eastAsia"/>
          <w:color w:val="000000" w:themeColor="text1"/>
        </w:rPr>
        <w:t>3</w:t>
      </w:r>
      <w:r w:rsidRPr="006479A0">
        <w:rPr>
          <w:rFonts w:ascii="標楷體" w:hAnsi="標楷體" w:hint="eastAsia"/>
          <w:color w:val="000000" w:themeColor="text1"/>
        </w:rPr>
        <w:t>月</w:t>
      </w:r>
      <w:r w:rsidRPr="006479A0">
        <w:rPr>
          <w:rFonts w:ascii="標楷體" w:hAnsi="標楷體" w:hint="eastAsia"/>
          <w:color w:val="000000" w:themeColor="text1"/>
        </w:rPr>
        <w:t>12</w:t>
      </w:r>
      <w:r w:rsidRPr="006479A0">
        <w:rPr>
          <w:rFonts w:ascii="標楷體" w:hAnsi="標楷體" w:hint="eastAsia"/>
          <w:color w:val="000000" w:themeColor="text1"/>
        </w:rPr>
        <w:t>日</w:t>
      </w:r>
    </w:p>
    <w:p w:rsidR="00F91E92" w:rsidRPr="00B3112B" w:rsidRDefault="00F91E92" w:rsidP="00F91E92">
      <w:pPr>
        <w:pStyle w:val="Standard"/>
        <w:tabs>
          <w:tab w:val="left" w:pos="418"/>
        </w:tabs>
        <w:ind w:left="238"/>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418"/>
        </w:tabs>
        <w:ind w:left="238" w:firstLine="120"/>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b/>
          <w:bCs/>
          <w:sz w:val="22"/>
          <w:shd w:val="clear" w:color="auto" w:fill="FFFFFF"/>
        </w:rPr>
        <w:t>1</w:t>
      </w:r>
      <w:r w:rsidRPr="00B3112B">
        <w:rPr>
          <w:rFonts w:ascii="標楷體" w:eastAsia="標楷體" w:hAnsi="標楷體" w:cs="標楷體" w:hint="eastAsia"/>
          <w:b/>
          <w:bCs/>
          <w:sz w:val="22"/>
          <w:shd w:val="clear" w:color="auto" w:fill="FFFFFF"/>
        </w:rPr>
        <w:t>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0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F91E92" w:rsidRPr="00B3112B" w:rsidRDefault="00F91E92" w:rsidP="00A061F0">
            <w:pPr>
              <w:pStyle w:val="Standard"/>
              <w:spacing w:line="200" w:lineRule="exact"/>
              <w:rPr>
                <w:rFonts w:cs="Times New Roman"/>
              </w:rPr>
            </w:pPr>
          </w:p>
        </w:tc>
      </w:tr>
    </w:tbl>
    <w:p w:rsidR="00F91E92" w:rsidRPr="00B3112B" w:rsidRDefault="00F91E92" w:rsidP="00F91E92">
      <w:pPr>
        <w:pStyle w:val="Standard"/>
        <w:spacing w:line="400" w:lineRule="exact"/>
        <w:jc w:val="center"/>
      </w:pPr>
    </w:p>
    <w:p w:rsidR="00F91E92" w:rsidRPr="00B3112B" w:rsidRDefault="00F91E92" w:rsidP="00F91E92">
      <w:pPr>
        <w:widowControl/>
        <w:suppressAutoHyphens w:val="0"/>
        <w:rPr>
          <w:rStyle w:val="FontStyle233"/>
          <w:rFonts w:ascii="標楷體" w:eastAsia="標楷體" w:hAnsi="標楷體" w:cs="Calibri"/>
          <w:bCs/>
          <w:szCs w:val="30"/>
          <w:lang w:bidi="ar-SA"/>
        </w:rPr>
      </w:pPr>
      <w:r w:rsidRPr="00B3112B">
        <w:rPr>
          <w:rStyle w:val="FontStyle233"/>
          <w:rFonts w:ascii="標楷體" w:eastAsia="標楷體" w:hAnsi="標楷體" w:cs="Calibri"/>
          <w:bCs/>
          <w:szCs w:val="30"/>
          <w:lang w:bidi="ar-SA"/>
        </w:rPr>
        <w:br w:type="page"/>
      </w:r>
    </w:p>
    <w:p w:rsidR="00F91E92" w:rsidRPr="00B3112B" w:rsidRDefault="00F91E92" w:rsidP="00F91E92">
      <w:pPr>
        <w:pStyle w:val="Standard"/>
        <w:spacing w:line="400" w:lineRule="exact"/>
        <w:jc w:val="center"/>
      </w:pPr>
      <w:r>
        <w:rPr>
          <w:rStyle w:val="FontStyle233"/>
          <w:rFonts w:ascii="標楷體" w:eastAsia="標楷體" w:hAnsi="標楷體" w:cs="Calibri"/>
          <w:bCs/>
          <w:szCs w:val="30"/>
          <w:lang w:bidi="ar-SA"/>
        </w:rPr>
        <w:lastRenderedPageBreak/>
        <w:t>嘉義</w:t>
      </w:r>
      <w:r w:rsidRPr="00B3112B">
        <w:rPr>
          <w:rStyle w:val="FontStyle233"/>
          <w:rFonts w:ascii="標楷體" w:eastAsia="標楷體" w:hAnsi="標楷體" w:cs="Calibri"/>
          <w:bCs/>
          <w:szCs w:val="30"/>
          <w:lang w:bidi="ar-SA"/>
        </w:rPr>
        <w:t>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Style w:val="FontStyle233"/>
          <w:rFonts w:ascii="標楷體" w:eastAsia="標楷體" w:hAnsi="標楷體" w:cs="Calibri"/>
          <w:bCs/>
          <w:szCs w:val="30"/>
          <w:lang w:bidi="ar-SA"/>
        </w:rPr>
        <w:t>自學進修國民中小學(含身心障礙國民)畢業程度學力</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bCs/>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91E92" w:rsidRPr="00B3112B" w:rsidTr="00A061F0">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 xml:space="preserve">  </w:t>
      </w:r>
      <w:r w:rsidRPr="00B3112B">
        <w:rPr>
          <w:rFonts w:eastAsia="標楷體"/>
          <w:b/>
          <w:bCs/>
        </w:rPr>
        <w:t>討論，依其情節予以適當處理。</w:t>
      </w:r>
    </w:p>
    <w:p w:rsidR="00F91E92" w:rsidRPr="00B3112B" w:rsidRDefault="00F91E92" w:rsidP="00F91E92">
      <w:pPr>
        <w:widowControl/>
        <w:suppressAutoHyphens w:val="0"/>
        <w:autoSpaceDN/>
        <w:textAlignment w:val="auto"/>
        <w:rPr>
          <w:rFonts w:ascii="標楷體" w:eastAsia="標楷體" w:hAnsi="標楷體" w:cs="標楷體"/>
          <w:b/>
          <w:sz w:val="28"/>
          <w:szCs w:val="28"/>
        </w:rPr>
      </w:pPr>
      <w:r w:rsidRPr="00B3112B">
        <w:rPr>
          <w:rFonts w:ascii="標楷體" w:eastAsia="標楷體" w:hAnsi="標楷體" w:cs="標楷體"/>
          <w:b/>
          <w:sz w:val="28"/>
          <w:szCs w:val="28"/>
        </w:rPr>
        <w:br w:type="page"/>
      </w:r>
    </w:p>
    <w:p w:rsidR="00F91E92" w:rsidRPr="00B3112B" w:rsidRDefault="00F91E92" w:rsidP="00F91E92">
      <w:pPr>
        <w:pStyle w:val="Standard"/>
        <w:spacing w:line="240" w:lineRule="atLeast"/>
        <w:ind w:left="959" w:hanging="561"/>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自學進修國民小學畢業程度學力鑑定考試報名表</w:t>
      </w:r>
    </w:p>
    <w:p w:rsidR="00F91E92" w:rsidRPr="00B3112B" w:rsidRDefault="00F91E92" w:rsidP="00F91E92">
      <w:pPr>
        <w:pStyle w:val="Standard"/>
        <w:ind w:right="960"/>
        <w:jc w:val="right"/>
        <w:rPr>
          <w:rFonts w:ascii="標楷體" w:eastAsia="標楷體" w:hAnsi="標楷體" w:cs="標楷體"/>
        </w:rPr>
      </w:pPr>
      <w:r>
        <w:rPr>
          <w:rFonts w:ascii="標楷體" w:eastAsia="標楷體" w:hAnsi="標楷體" w:cs="標楷體" w:hint="eastAsia"/>
        </w:rPr>
        <w:t xml:space="preserve">  </w:t>
      </w:r>
      <w:r w:rsidRPr="00B3112B">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F91E92" w:rsidRPr="00B3112B" w:rsidTr="00A061F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（請依實際需求勾選，申請者請繳驗身心障礙證明正本）</w:t>
            </w:r>
          </w:p>
        </w:tc>
      </w:tr>
      <w:tr w:rsidR="00F91E92" w:rsidRPr="00B3112B" w:rsidTr="00A061F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center"/>
              <w:rPr>
                <w:rFonts w:ascii="標楷體" w:eastAsia="標楷體" w:hAnsi="標楷體" w:cs="標楷體"/>
              </w:rPr>
            </w:pPr>
            <w:r w:rsidRPr="00B3112B">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pPr>
            <w:r w:rsidRPr="00B3112B">
              <w:rPr>
                <w:rFonts w:ascii="標楷體" w:eastAsia="標楷體" w:hAnsi="標楷體" w:cs="標楷體"/>
              </w:rPr>
              <w:t>出席者打「</w:t>
            </w:r>
            <w:r w:rsidRPr="00B3112B">
              <w:rPr>
                <w:rFonts w:ascii="細明體" w:eastAsia="細明體" w:hAnsi="細明體" w:cs="細明體"/>
              </w:rPr>
              <w:t>○</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F91E92">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91E92" w:rsidRPr="00B3112B" w:rsidTr="00A061F0">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spacing w:line="360" w:lineRule="exact"/>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40"/>
        </w:numPr>
        <w:tabs>
          <w:tab w:val="left" w:pos="1080"/>
          <w:tab w:val="left" w:pos="1280"/>
        </w:tabs>
        <w:spacing w:line="36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5"/>
        </w:numPr>
        <w:tabs>
          <w:tab w:val="left" w:pos="2158"/>
        </w:tabs>
        <w:spacing w:line="36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F91E92" w:rsidRPr="00B3112B" w:rsidRDefault="00F91E92" w:rsidP="00F91E92">
      <w:pPr>
        <w:widowControl/>
        <w:suppressAutoHyphens w:val="0"/>
        <w:autoSpaceDN/>
        <w:textAlignment w:val="auto"/>
        <w:rPr>
          <w:rFonts w:ascii="標楷體" w:eastAsia="標楷體" w:hAnsi="標楷體" w:cs="Times New Roman"/>
        </w:rPr>
      </w:pPr>
      <w:r w:rsidRPr="00B3112B">
        <w:rPr>
          <w:rFonts w:ascii="標楷體" w:eastAsia="標楷體" w:hAnsi="標楷體" w:cs="Times New Roman"/>
        </w:rPr>
        <w:br w:type="page"/>
      </w:r>
    </w:p>
    <w:p w:rsidR="00F91E92" w:rsidRPr="00B3112B" w:rsidRDefault="00F91E92" w:rsidP="00F91E92">
      <w:pPr>
        <w:pStyle w:val="Standard"/>
        <w:spacing w:line="320" w:lineRule="exact"/>
        <w:ind w:left="539"/>
        <w:jc w:val="both"/>
        <w:rPr>
          <w:rFonts w:ascii="標楷體" w:eastAsia="標楷體" w:hAnsi="標楷體" w:cs="Times New Roman"/>
        </w:rPr>
      </w:pPr>
    </w:p>
    <w:p w:rsidR="00F91E92" w:rsidRPr="00B3112B" w:rsidRDefault="00F91E92" w:rsidP="00F91E92">
      <w:pPr>
        <w:tabs>
          <w:tab w:val="left" w:pos="180"/>
        </w:tabs>
      </w:pPr>
      <w:r w:rsidRPr="006479A0">
        <w:rPr>
          <w:rFonts w:ascii="新細明體" w:hAnsi="新細明體" w:hint="eastAsia"/>
          <w:sz w:val="28"/>
          <w:szCs w:val="28"/>
          <w:eastAsianLayout w:id="2089502978" w:combine="1"/>
        </w:rPr>
        <w:t>嘉義縣</w:t>
      </w:r>
      <w:r w:rsidRPr="00B3112B">
        <w:rPr>
          <w:rFonts w:ascii="標楷體" w:hAnsi="標楷體"/>
          <w:sz w:val="28"/>
          <w:szCs w:val="28"/>
          <w:eastAsianLayout w:id="2089502978" w:combine="1"/>
        </w:rPr>
        <w:t>縣</w:t>
      </w:r>
      <w:r w:rsidRPr="00B3112B">
        <w:rPr>
          <w:rFonts w:ascii="標楷體" w:hAnsi="標楷體" w:hint="eastAsia"/>
          <w:sz w:val="28"/>
          <w:szCs w:val="28"/>
          <w:eastAsianLayout w:id="2089502978" w:combine="1"/>
        </w:rPr>
        <w:t>112</w:t>
      </w:r>
      <w:r w:rsidRPr="00B3112B">
        <w:rPr>
          <w:rFonts w:ascii="標楷體" w:hAnsi="標楷體"/>
          <w:sz w:val="28"/>
          <w:szCs w:val="28"/>
          <w:eastAsianLayout w:id="2089502978" w:combine="1"/>
        </w:rPr>
        <w:t>年度自學進修學</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力</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鑑</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定</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考</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試</w:t>
      </w:r>
      <w:r w:rsidRPr="00B3112B">
        <w:rPr>
          <w:rFonts w:ascii="標楷體" w:hAnsi="標楷體"/>
          <w:sz w:val="28"/>
          <w:szCs w:val="28"/>
        </w:rPr>
        <w:t xml:space="preserve"> </w:t>
      </w:r>
      <w:r w:rsidRPr="00B3112B">
        <w:rPr>
          <w:rFonts w:ascii="標楷體" w:hAnsi="標楷體"/>
          <w:sz w:val="28"/>
          <w:szCs w:val="28"/>
        </w:rPr>
        <w:t>國民小學畢業程度准考證</w:t>
      </w:r>
    </w:p>
    <w:p w:rsidR="00F91E92" w:rsidRPr="00B3112B" w:rsidRDefault="00F91E92" w:rsidP="00F91E92">
      <w:pPr>
        <w:tabs>
          <w:tab w:val="left" w:pos="180"/>
        </w:tabs>
        <w:rPr>
          <w:rFonts w:ascii="標楷體" w:hAnsi="標楷體"/>
          <w:sz w:val="28"/>
          <w:szCs w:val="28"/>
        </w:rPr>
      </w:pPr>
    </w:p>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r w:rsidRPr="00B3112B">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60288" behindDoc="0" locked="0" layoutInCell="1" allowOverlap="1" wp14:anchorId="1299CD89" wp14:editId="316ECCE6">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w14:anchorId="1299CD89"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pStyle w:val="Standard"/>
        <w:tabs>
          <w:tab w:val="left" w:pos="180"/>
        </w:tabs>
        <w:jc w:val="both"/>
      </w:pPr>
      <w:r w:rsidRPr="00B3112B">
        <w:rPr>
          <w:rFonts w:ascii="標楷體" w:eastAsia="標楷體" w:hAnsi="標楷體"/>
        </w:rPr>
        <w:t xml:space="preserve">   </w:t>
      </w:r>
      <w:r w:rsidRPr="00B3112B">
        <w:rPr>
          <w:rFonts w:ascii="新細明體" w:hAnsi="新細明體"/>
        </w:rPr>
        <w:t>考試地點：</w:t>
      </w:r>
      <w:r>
        <w:rPr>
          <w:rFonts w:ascii="新細明體" w:hAnsi="新細明體"/>
        </w:rPr>
        <w:t>嘉義縣新埤國民小學</w:t>
      </w:r>
    </w:p>
    <w:p w:rsidR="00F91E92" w:rsidRPr="00B3112B" w:rsidRDefault="00F91E92" w:rsidP="00F91E92">
      <w:pPr>
        <w:tabs>
          <w:tab w:val="left" w:pos="180"/>
        </w:tabs>
        <w:ind w:left="238" w:firstLine="120"/>
        <w:jc w:val="both"/>
      </w:pPr>
      <w:r w:rsidRPr="00B3112B">
        <w:rPr>
          <w:rFonts w:ascii="新細明體" w:hAnsi="新細明體"/>
        </w:rPr>
        <w:t>考試日期：</w:t>
      </w:r>
      <w:r w:rsidRPr="00B3112B">
        <w:rPr>
          <w:rFonts w:ascii="新細明體" w:hAnsi="新細明體" w:hint="eastAsia"/>
        </w:rPr>
        <w:t>112年3月12日</w:t>
      </w:r>
    </w:p>
    <w:p w:rsidR="00F91E92" w:rsidRPr="00B3112B" w:rsidRDefault="00F91E92" w:rsidP="00F91E92">
      <w:pPr>
        <w:pStyle w:val="Standard"/>
        <w:tabs>
          <w:tab w:val="left" w:pos="180"/>
        </w:tabs>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180"/>
        </w:tabs>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hint="eastAsia"/>
          <w:b/>
          <w:bCs/>
          <w:sz w:val="22"/>
          <w:shd w:val="clear" w:color="auto" w:fill="FFFFFF"/>
        </w:rPr>
        <w:t>112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2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pPr>
      <w:r>
        <w:rPr>
          <w:rFonts w:ascii="標楷體" w:eastAsia="標楷體" w:hAnsi="標楷體" w:cs="標楷體"/>
          <w:b/>
          <w:bCs/>
          <w:sz w:val="32"/>
          <w:szCs w:val="32"/>
        </w:rPr>
        <w:lastRenderedPageBreak/>
        <w:t>嘉義</w:t>
      </w:r>
      <w:r w:rsidRPr="00B3112B">
        <w:rPr>
          <w:rFonts w:ascii="標楷體" w:eastAsia="標楷體" w:hAnsi="標楷體" w:cs="標楷體"/>
          <w:b/>
          <w:bCs/>
          <w:sz w:val="32"/>
          <w:szCs w:val="32"/>
        </w:rPr>
        <w:t>縣</w:t>
      </w:r>
      <w:r w:rsidRPr="00B3112B">
        <w:rPr>
          <w:rFonts w:ascii="標楷體" w:eastAsia="標楷體" w:hAnsi="標楷體" w:cs="標楷體" w:hint="eastAsia"/>
          <w:b/>
          <w:bCs/>
          <w:sz w:val="32"/>
          <w:szCs w:val="32"/>
          <w:shd w:val="clear" w:color="auto" w:fill="FFFFFF"/>
        </w:rPr>
        <w:t>112</w:t>
      </w:r>
      <w:r w:rsidRPr="00B3112B">
        <w:rPr>
          <w:rFonts w:ascii="標楷體" w:eastAsia="標楷體" w:hAnsi="標楷體" w:cs="標楷體"/>
          <w:b/>
          <w:bCs/>
          <w:sz w:val="32"/>
          <w:szCs w:val="32"/>
        </w:rPr>
        <w:t>年度自學進修國民中小學(含身心障礙國民)畢業程度</w:t>
      </w:r>
    </w:p>
    <w:p w:rsidR="00F91E92" w:rsidRPr="00B3112B" w:rsidRDefault="00F91E92" w:rsidP="00F91E92">
      <w:pPr>
        <w:pStyle w:val="Standard"/>
        <w:spacing w:line="400" w:lineRule="exact"/>
        <w:ind w:left="-515" w:right="-617" w:hanging="13"/>
        <w:jc w:val="center"/>
        <w:rPr>
          <w:rFonts w:eastAsia="標楷體"/>
          <w:b/>
          <w:bCs/>
          <w:sz w:val="32"/>
          <w:szCs w:val="32"/>
        </w:rPr>
      </w:pPr>
      <w:r w:rsidRPr="00B3112B">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F91E92" w:rsidRPr="00B3112B" w:rsidTr="00A061F0">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9179A3" w:rsidRPr="00F91E92" w:rsidRDefault="00F91E92" w:rsidP="00F91E92">
      <w:pPr>
        <w:pStyle w:val="Style1"/>
        <w:widowControl/>
        <w:spacing w:line="300" w:lineRule="exact"/>
        <w:ind w:left="279" w:hanging="279"/>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其他未列而有影響考試公平、應考人權益之事項，應由監考人員予以詳實記載，提請本委員會討論，依其情節予以適當處理。</w:t>
      </w:r>
      <w:r w:rsidRPr="00B3112B">
        <w:rPr>
          <w:rFonts w:eastAsia="標楷體"/>
          <w:b/>
          <w:bCs/>
        </w:rPr>
        <w:t xml:space="preserve">  </w:t>
      </w:r>
    </w:p>
    <w:sectPr w:rsidR="009179A3" w:rsidRPr="00F91E92" w:rsidSect="00F91E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FA" w:rsidRDefault="000700FA" w:rsidP="004F0E1F">
      <w:r>
        <w:separator/>
      </w:r>
    </w:p>
  </w:endnote>
  <w:endnote w:type="continuationSeparator" w:id="0">
    <w:p w:rsidR="000700FA" w:rsidRDefault="000700FA" w:rsidP="004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906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FA" w:rsidRDefault="000700FA" w:rsidP="004F0E1F">
      <w:r>
        <w:separator/>
      </w:r>
    </w:p>
  </w:footnote>
  <w:footnote w:type="continuationSeparator" w:id="0">
    <w:p w:rsidR="000700FA" w:rsidRDefault="000700FA" w:rsidP="004F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4">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5">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6">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6">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6">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28">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9">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1">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35"/>
  </w:num>
  <w:num w:numId="2">
    <w:abstractNumId w:val="36"/>
  </w:num>
  <w:num w:numId="3">
    <w:abstractNumId w:val="8"/>
  </w:num>
  <w:num w:numId="4">
    <w:abstractNumId w:val="10"/>
  </w:num>
  <w:num w:numId="5">
    <w:abstractNumId w:val="0"/>
  </w:num>
  <w:num w:numId="6">
    <w:abstractNumId w:val="24"/>
  </w:num>
  <w:num w:numId="7">
    <w:abstractNumId w:val="1"/>
  </w:num>
  <w:num w:numId="8">
    <w:abstractNumId w:val="15"/>
  </w:num>
  <w:num w:numId="9">
    <w:abstractNumId w:val="26"/>
  </w:num>
  <w:num w:numId="10">
    <w:abstractNumId w:val="22"/>
  </w:num>
  <w:num w:numId="11">
    <w:abstractNumId w:val="21"/>
  </w:num>
  <w:num w:numId="12">
    <w:abstractNumId w:val="29"/>
  </w:num>
  <w:num w:numId="13">
    <w:abstractNumId w:val="18"/>
  </w:num>
  <w:num w:numId="14">
    <w:abstractNumId w:val="17"/>
  </w:num>
  <w:num w:numId="15">
    <w:abstractNumId w:val="7"/>
  </w:num>
  <w:num w:numId="16">
    <w:abstractNumId w:val="6"/>
  </w:num>
  <w:num w:numId="17">
    <w:abstractNumId w:val="20"/>
  </w:num>
  <w:num w:numId="18">
    <w:abstractNumId w:val="31"/>
  </w:num>
  <w:num w:numId="19">
    <w:abstractNumId w:val="19"/>
  </w:num>
  <w:num w:numId="20">
    <w:abstractNumId w:val="28"/>
  </w:num>
  <w:num w:numId="21">
    <w:abstractNumId w:val="9"/>
  </w:num>
  <w:num w:numId="22">
    <w:abstractNumId w:val="2"/>
  </w:num>
  <w:num w:numId="23">
    <w:abstractNumId w:val="33"/>
  </w:num>
  <w:num w:numId="24">
    <w:abstractNumId w:val="37"/>
  </w:num>
  <w:num w:numId="25">
    <w:abstractNumId w:val="5"/>
  </w:num>
  <w:num w:numId="26">
    <w:abstractNumId w:val="13"/>
  </w:num>
  <w:num w:numId="27">
    <w:abstractNumId w:val="12"/>
  </w:num>
  <w:num w:numId="28">
    <w:abstractNumId w:val="27"/>
  </w:num>
  <w:num w:numId="29">
    <w:abstractNumId w:val="4"/>
  </w:num>
  <w:num w:numId="30">
    <w:abstractNumId w:val="3"/>
  </w:num>
  <w:num w:numId="31">
    <w:abstractNumId w:val="32"/>
  </w:num>
  <w:num w:numId="32">
    <w:abstractNumId w:val="25"/>
  </w:num>
  <w:num w:numId="33">
    <w:abstractNumId w:val="30"/>
  </w:num>
  <w:num w:numId="34">
    <w:abstractNumId w:val="34"/>
  </w:num>
  <w:num w:numId="35">
    <w:abstractNumId w:val="16"/>
  </w:num>
  <w:num w:numId="36">
    <w:abstractNumId w:val="23"/>
  </w:num>
  <w:num w:numId="37">
    <w:abstractNumId w:val="11"/>
  </w:num>
  <w:num w:numId="38">
    <w:abstractNumId w:val="14"/>
  </w:num>
  <w:num w:numId="39">
    <w:abstractNumId w:val="12"/>
    <w:lvlOverride w:ilvl="0">
      <w:startOverride w:val="1"/>
    </w:lvlOverride>
  </w:num>
  <w:num w:numId="40">
    <w:abstractNumId w:val="2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92"/>
    <w:rsid w:val="000700FA"/>
    <w:rsid w:val="00211DF8"/>
    <w:rsid w:val="003B0904"/>
    <w:rsid w:val="00457CE1"/>
    <w:rsid w:val="004F0E1F"/>
    <w:rsid w:val="00711059"/>
    <w:rsid w:val="007C21EF"/>
    <w:rsid w:val="008168BD"/>
    <w:rsid w:val="009179A3"/>
    <w:rsid w:val="00923A01"/>
    <w:rsid w:val="00F9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1468</Words>
  <Characters>8374</Characters>
  <Application>Microsoft Office Word</Application>
  <DocSecurity>0</DocSecurity>
  <Lines>69</Lines>
  <Paragraphs>19</Paragraphs>
  <ScaleCrop>false</ScaleCrop>
  <Company>OEM</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2023-01-04T05:44:00Z</dcterms:created>
  <dcterms:modified xsi:type="dcterms:W3CDTF">2023-01-04T05:44:00Z</dcterms:modified>
</cp:coreProperties>
</file>