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88" w:rsidRPr="00CC4556" w:rsidRDefault="00CC4556" w:rsidP="00CC4556">
      <w:pPr>
        <w:jc w:val="center"/>
        <w:rPr>
          <w:rFonts w:ascii="超研澤粗行楷" w:eastAsia="超研澤粗行楷" w:hAnsi="標楷體"/>
          <w:sz w:val="36"/>
          <w:szCs w:val="36"/>
        </w:rPr>
      </w:pPr>
      <w:r w:rsidRPr="00CC4556">
        <w:rPr>
          <w:rFonts w:ascii="超研澤粗行楷" w:eastAsia="超研澤粗行楷" w:hAnsi="標楷體" w:hint="eastAsia"/>
          <w:sz w:val="36"/>
          <w:szCs w:val="36"/>
        </w:rPr>
        <w:t>嘉義縣立鹿草國中</w:t>
      </w:r>
      <w:r w:rsidR="00AC1953">
        <w:rPr>
          <w:rFonts w:ascii="超研澤粗行楷" w:eastAsia="超研澤粗行楷" w:hAnsi="標楷體" w:hint="eastAsia"/>
          <w:sz w:val="36"/>
          <w:szCs w:val="36"/>
        </w:rPr>
        <w:t>學生</w:t>
      </w:r>
      <w:r w:rsidRPr="00CC4556">
        <w:rPr>
          <w:rFonts w:ascii="超研澤粗行楷" w:eastAsia="超研澤粗行楷" w:hAnsi="標楷體" w:hint="eastAsia"/>
          <w:sz w:val="36"/>
          <w:szCs w:val="36"/>
        </w:rPr>
        <w:t>晤談</w:t>
      </w:r>
      <w:r w:rsidR="00113088" w:rsidRPr="00CC4556">
        <w:rPr>
          <w:rFonts w:ascii="超研澤粗行楷" w:eastAsia="超研澤粗行楷" w:hAnsi="標楷體" w:hint="eastAsia"/>
          <w:sz w:val="36"/>
          <w:szCs w:val="36"/>
        </w:rPr>
        <w:t>紀錄簡表</w:t>
      </w:r>
    </w:p>
    <w:tbl>
      <w:tblPr>
        <w:tblW w:w="101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746"/>
        <w:gridCol w:w="1256"/>
        <w:gridCol w:w="1293"/>
        <w:gridCol w:w="398"/>
        <w:gridCol w:w="1843"/>
        <w:gridCol w:w="308"/>
        <w:gridCol w:w="684"/>
        <w:gridCol w:w="1865"/>
      </w:tblGrid>
      <w:tr w:rsidR="00113088" w:rsidRPr="00687342" w:rsidTr="00AD6203">
        <w:tc>
          <w:tcPr>
            <w:tcW w:w="1802" w:type="dxa"/>
          </w:tcPr>
          <w:p w:rsidR="00113088" w:rsidRPr="00687342" w:rsidRDefault="00113088" w:rsidP="00D8079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87342">
              <w:rPr>
                <w:rFonts w:ascii="標楷體" w:eastAsia="標楷體" w:hAnsi="標楷體" w:hint="eastAsia"/>
              </w:rPr>
              <w:t>個案姓名</w:t>
            </w:r>
          </w:p>
        </w:tc>
        <w:tc>
          <w:tcPr>
            <w:tcW w:w="2002" w:type="dxa"/>
            <w:gridSpan w:val="2"/>
          </w:tcPr>
          <w:p w:rsidR="00113088" w:rsidRPr="00687342" w:rsidRDefault="00113088" w:rsidP="00D8079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gridSpan w:val="2"/>
          </w:tcPr>
          <w:p w:rsidR="00113088" w:rsidRPr="00687342" w:rsidRDefault="00113088" w:rsidP="00D8079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8734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43" w:type="dxa"/>
          </w:tcPr>
          <w:p w:rsidR="00113088" w:rsidRPr="00687342" w:rsidRDefault="00113088" w:rsidP="00D8079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113088" w:rsidRPr="00687342" w:rsidRDefault="00113088" w:rsidP="00D80796">
            <w:pPr>
              <w:spacing w:line="500" w:lineRule="exact"/>
              <w:rPr>
                <w:rFonts w:ascii="標楷體" w:eastAsia="標楷體" w:hAnsi="標楷體"/>
              </w:rPr>
            </w:pPr>
            <w:r w:rsidRPr="0068734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65" w:type="dxa"/>
          </w:tcPr>
          <w:p w:rsidR="00113088" w:rsidRPr="00687342" w:rsidRDefault="00113088" w:rsidP="00D80796">
            <w:pPr>
              <w:spacing w:line="500" w:lineRule="exact"/>
              <w:rPr>
                <w:rFonts w:ascii="標楷體" w:eastAsia="標楷體" w:hAnsi="標楷體"/>
              </w:rPr>
            </w:pPr>
            <w:r w:rsidRPr="00687342">
              <w:rPr>
                <w:rFonts w:ascii="標楷體" w:eastAsia="標楷體" w:hAnsi="標楷體" w:hint="eastAsia"/>
              </w:rPr>
              <w:t>□男</w:t>
            </w:r>
            <w:r w:rsidR="00AD6203">
              <w:rPr>
                <w:rFonts w:ascii="標楷體" w:eastAsia="標楷體" w:hAnsi="標楷體" w:hint="eastAsia"/>
              </w:rPr>
              <w:t xml:space="preserve">   </w:t>
            </w:r>
            <w:r w:rsidRPr="00687342">
              <w:rPr>
                <w:rFonts w:ascii="標楷體" w:eastAsia="標楷體" w:hAnsi="標楷體" w:hint="eastAsia"/>
              </w:rPr>
              <w:t>□女</w:t>
            </w:r>
          </w:p>
        </w:tc>
      </w:tr>
      <w:tr w:rsidR="00113088" w:rsidRPr="00687342" w:rsidTr="00AD6203">
        <w:tc>
          <w:tcPr>
            <w:tcW w:w="1802" w:type="dxa"/>
          </w:tcPr>
          <w:p w:rsidR="00113088" w:rsidRPr="00687342" w:rsidRDefault="00113088" w:rsidP="00D8079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87342">
              <w:rPr>
                <w:rFonts w:ascii="標楷體" w:eastAsia="標楷體" w:hAnsi="標楷體" w:hint="eastAsia"/>
              </w:rPr>
              <w:t>晤談日期</w:t>
            </w:r>
          </w:p>
        </w:tc>
        <w:tc>
          <w:tcPr>
            <w:tcW w:w="3693" w:type="dxa"/>
            <w:gridSpan w:val="4"/>
          </w:tcPr>
          <w:p w:rsidR="00113088" w:rsidRPr="00687342" w:rsidRDefault="00113088" w:rsidP="00D80796">
            <w:pPr>
              <w:spacing w:line="500" w:lineRule="exact"/>
              <w:rPr>
                <w:rFonts w:ascii="標楷體" w:eastAsia="標楷體" w:hAnsi="標楷體"/>
              </w:rPr>
            </w:pPr>
            <w:r w:rsidRPr="00687342">
              <w:rPr>
                <w:rFonts w:ascii="標楷體" w:eastAsia="標楷體" w:hAnsi="標楷體" w:hint="eastAsia"/>
              </w:rPr>
              <w:t xml:space="preserve">  </w:t>
            </w:r>
            <w:r w:rsidR="00AD6203">
              <w:rPr>
                <w:rFonts w:ascii="標楷體" w:eastAsia="標楷體" w:hAnsi="標楷體" w:hint="eastAsia"/>
              </w:rPr>
              <w:t xml:space="preserve">  </w:t>
            </w:r>
            <w:r w:rsidRPr="00687342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D620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734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87342">
              <w:rPr>
                <w:rFonts w:ascii="標楷體" w:eastAsia="標楷體" w:hAnsi="標楷體" w:hint="eastAsia"/>
              </w:rPr>
              <w:t xml:space="preserve"> 日</w:t>
            </w:r>
            <w:r w:rsidR="00AD620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（ ）</w:t>
            </w:r>
          </w:p>
        </w:tc>
        <w:tc>
          <w:tcPr>
            <w:tcW w:w="1843" w:type="dxa"/>
          </w:tcPr>
          <w:p w:rsidR="00113088" w:rsidRPr="00687342" w:rsidRDefault="00AD6203" w:rsidP="00AD62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  <w:r w:rsidR="00CC4556">
              <w:rPr>
                <w:rFonts w:ascii="標楷體" w:eastAsia="標楷體" w:hAnsi="標楷體" w:hint="eastAsia"/>
              </w:rPr>
              <w:t>/</w:t>
            </w:r>
            <w:r w:rsidR="00CC4556" w:rsidRPr="0068734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57" w:type="dxa"/>
            <w:gridSpan w:val="3"/>
          </w:tcPr>
          <w:p w:rsidR="00113088" w:rsidRPr="00687342" w:rsidRDefault="00113088" w:rsidP="00D80796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113088" w:rsidRPr="00687342" w:rsidTr="00BE0A62">
        <w:trPr>
          <w:trHeight w:val="576"/>
        </w:trPr>
        <w:tc>
          <w:tcPr>
            <w:tcW w:w="1802" w:type="dxa"/>
            <w:tcBorders>
              <w:bottom w:val="double" w:sz="4" w:space="0" w:color="auto"/>
            </w:tcBorders>
          </w:tcPr>
          <w:p w:rsidR="00113088" w:rsidRPr="00687342" w:rsidRDefault="00113088" w:rsidP="00D8079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87342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87342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3693" w:type="dxa"/>
            <w:gridSpan w:val="4"/>
            <w:tcBorders>
              <w:bottom w:val="double" w:sz="4" w:space="0" w:color="auto"/>
            </w:tcBorders>
          </w:tcPr>
          <w:p w:rsidR="00113088" w:rsidRPr="00687342" w:rsidRDefault="00113088" w:rsidP="00D80796">
            <w:pPr>
              <w:spacing w:line="500" w:lineRule="exact"/>
              <w:rPr>
                <w:rFonts w:ascii="標楷體" w:eastAsia="標楷體" w:hAnsi="標楷體"/>
              </w:rPr>
            </w:pPr>
            <w:r w:rsidRPr="00687342"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</w:tcPr>
          <w:p w:rsidR="00113088" w:rsidRPr="00687342" w:rsidRDefault="00CC4556" w:rsidP="00D8079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晤談老師</w:t>
            </w:r>
          </w:p>
        </w:tc>
        <w:tc>
          <w:tcPr>
            <w:tcW w:w="2857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113088" w:rsidRPr="00687342" w:rsidRDefault="00113088" w:rsidP="00D80796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113088" w:rsidRPr="00687342" w:rsidTr="00BE0A62">
        <w:tc>
          <w:tcPr>
            <w:tcW w:w="10195" w:type="dxa"/>
            <w:gridSpan w:val="9"/>
            <w:tcBorders>
              <w:top w:val="double" w:sz="4" w:space="0" w:color="auto"/>
            </w:tcBorders>
          </w:tcPr>
          <w:p w:rsidR="00113088" w:rsidRPr="00AD6203" w:rsidRDefault="00113088" w:rsidP="00AD6203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AD6203">
              <w:rPr>
                <w:rFonts w:ascii="標楷體" w:eastAsia="標楷體" w:hAnsi="標楷體" w:hint="eastAsia"/>
                <w:b/>
              </w:rPr>
              <w:t>問   題   勾   選</w:t>
            </w:r>
            <w:r w:rsidR="00AD6203" w:rsidRPr="00AD6203">
              <w:rPr>
                <w:rFonts w:ascii="標楷體" w:eastAsia="標楷體" w:hAnsi="標楷體" w:hint="eastAsia"/>
                <w:b/>
              </w:rPr>
              <w:t xml:space="preserve"> (可複選)</w:t>
            </w:r>
          </w:p>
        </w:tc>
      </w:tr>
      <w:tr w:rsidR="00FD7DED" w:rsidRPr="00687342" w:rsidTr="00BE0A62">
        <w:trPr>
          <w:trHeight w:val="606"/>
        </w:trPr>
        <w:tc>
          <w:tcPr>
            <w:tcW w:w="5097" w:type="dxa"/>
            <w:gridSpan w:val="4"/>
          </w:tcPr>
          <w:p w:rsidR="00FD7DED" w:rsidRPr="00D800EF" w:rsidRDefault="00FD7DED" w:rsidP="00D80796">
            <w:pPr>
              <w:spacing w:line="500" w:lineRule="exact"/>
              <w:rPr>
                <w:rFonts w:ascii="標楷體" w:eastAsia="標楷體" w:hAnsi="標楷體"/>
              </w:rPr>
            </w:pPr>
            <w:r w:rsidRPr="00687342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7342">
              <w:rPr>
                <w:rFonts w:ascii="標楷體" w:eastAsia="標楷體" w:hAnsi="標楷體" w:hint="eastAsia"/>
              </w:rPr>
              <w:t>□學業適應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學業低成就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作業缺交  )</w:t>
            </w:r>
          </w:p>
        </w:tc>
        <w:tc>
          <w:tcPr>
            <w:tcW w:w="5098" w:type="dxa"/>
            <w:gridSpan w:val="5"/>
            <w:tcBorders>
              <w:bottom w:val="single" w:sz="4" w:space="0" w:color="auto"/>
            </w:tcBorders>
          </w:tcPr>
          <w:p w:rsidR="00FD7DED" w:rsidRPr="00687342" w:rsidRDefault="00FD7DED" w:rsidP="00AD6203">
            <w:pPr>
              <w:spacing w:line="500" w:lineRule="exact"/>
              <w:rPr>
                <w:rFonts w:ascii="標楷體" w:eastAsia="標楷體" w:hAnsi="標楷體"/>
              </w:rPr>
            </w:pPr>
            <w:r w:rsidRPr="00687342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7342">
              <w:rPr>
                <w:rFonts w:ascii="標楷體" w:eastAsia="標楷體" w:hAnsi="標楷體" w:hint="eastAsia"/>
              </w:rPr>
              <w:t>□家庭關係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緊張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衝突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冷漠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疏忽)</w:t>
            </w:r>
          </w:p>
        </w:tc>
      </w:tr>
      <w:tr w:rsidR="00FD7DED" w:rsidRPr="00687342" w:rsidTr="00BE0A62">
        <w:trPr>
          <w:trHeight w:val="606"/>
        </w:trPr>
        <w:tc>
          <w:tcPr>
            <w:tcW w:w="5097" w:type="dxa"/>
            <w:gridSpan w:val="4"/>
          </w:tcPr>
          <w:p w:rsidR="00FD7DED" w:rsidRPr="00687342" w:rsidRDefault="00FD7DED" w:rsidP="00D8079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687342">
              <w:rPr>
                <w:rFonts w:ascii="標楷體" w:eastAsia="標楷體" w:hAnsi="標楷體" w:hint="eastAsia"/>
              </w:rPr>
              <w:t>3. □人際關係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霸凌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糾紛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="00BE0A62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</w:tcBorders>
          </w:tcPr>
          <w:p w:rsidR="00FD7DED" w:rsidRPr="00687342" w:rsidRDefault="00FD7DED" w:rsidP="00D8079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68734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7342">
              <w:rPr>
                <w:rFonts w:ascii="標楷體" w:eastAsia="標楷體" w:hAnsi="標楷體" w:hint="eastAsia"/>
              </w:rPr>
              <w:t>□感情問題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交往    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分手     )</w:t>
            </w:r>
          </w:p>
        </w:tc>
      </w:tr>
      <w:tr w:rsidR="00FD7DED" w:rsidRPr="00687342" w:rsidTr="00BE0A62">
        <w:trPr>
          <w:trHeight w:val="606"/>
        </w:trPr>
        <w:tc>
          <w:tcPr>
            <w:tcW w:w="2548" w:type="dxa"/>
            <w:gridSpan w:val="2"/>
            <w:tcBorders>
              <w:bottom w:val="double" w:sz="4" w:space="0" w:color="auto"/>
            </w:tcBorders>
          </w:tcPr>
          <w:p w:rsidR="00FD7DED" w:rsidRPr="00687342" w:rsidRDefault="00FD7DED" w:rsidP="00D80796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68734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7342">
              <w:rPr>
                <w:rFonts w:ascii="標楷體" w:eastAsia="標楷體" w:hAnsi="標楷體" w:hint="eastAsia"/>
              </w:rPr>
              <w:t>□網路成癮</w:t>
            </w:r>
          </w:p>
        </w:tc>
        <w:tc>
          <w:tcPr>
            <w:tcW w:w="2549" w:type="dxa"/>
            <w:gridSpan w:val="2"/>
            <w:tcBorders>
              <w:bottom w:val="double" w:sz="4" w:space="0" w:color="auto"/>
            </w:tcBorders>
          </w:tcPr>
          <w:p w:rsidR="00FD7DED" w:rsidRPr="00687342" w:rsidRDefault="00FD7DED" w:rsidP="00D80796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68734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□自傷/自殺</w:t>
            </w:r>
          </w:p>
        </w:tc>
        <w:tc>
          <w:tcPr>
            <w:tcW w:w="2549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FD7DED" w:rsidRPr="00687342" w:rsidRDefault="00FD7DED" w:rsidP="00D8079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7. </w:t>
            </w:r>
            <w:r w:rsidRPr="0068734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情緒困擾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D7DED" w:rsidRPr="00687342" w:rsidRDefault="00FD7DED" w:rsidP="00B0487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 □其他</w:t>
            </w:r>
          </w:p>
        </w:tc>
      </w:tr>
      <w:tr w:rsidR="00FD7DED" w:rsidRPr="00687342" w:rsidTr="00BE0A62">
        <w:trPr>
          <w:trHeight w:val="3193"/>
        </w:trPr>
        <w:tc>
          <w:tcPr>
            <w:tcW w:w="10195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FD7DED" w:rsidRDefault="00FD7DED" w:rsidP="00D80796">
            <w:pPr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5891">
              <w:rPr>
                <w:rFonts w:ascii="標楷體" w:eastAsia="標楷體" w:hAnsi="標楷體" w:hint="eastAsia"/>
                <w:b/>
                <w:sz w:val="28"/>
                <w:szCs w:val="28"/>
              </w:rPr>
              <w:t>家庭狀況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8268"/>
            </w:tblGrid>
            <w:tr w:rsidR="00FD7DED" w:rsidTr="008564BD">
              <w:tc>
                <w:tcPr>
                  <w:tcW w:w="1696" w:type="dxa"/>
                </w:tcPr>
                <w:p w:rsidR="00FD7DED" w:rsidRPr="008564BD" w:rsidRDefault="00FD7DED" w:rsidP="008564BD">
                  <w:pPr>
                    <w:spacing w:line="480" w:lineRule="exact"/>
                    <w:rPr>
                      <w:rFonts w:ascii="標楷體" w:eastAsia="標楷體" w:hAnsi="標楷體"/>
                      <w:b/>
                    </w:rPr>
                  </w:pPr>
                  <w:r w:rsidRPr="008564BD">
                    <w:rPr>
                      <w:rFonts w:ascii="標楷體" w:eastAsia="標楷體" w:hAnsi="標楷體" w:hint="eastAsia"/>
                      <w:b/>
                    </w:rPr>
                    <w:t>家庭結構</w:t>
                  </w:r>
                </w:p>
              </w:tc>
              <w:tc>
                <w:tcPr>
                  <w:tcW w:w="8268" w:type="dxa"/>
                </w:tcPr>
                <w:p w:rsidR="00FD7DED" w:rsidRDefault="00FD7DED" w:rsidP="008564BD">
                  <w:pPr>
                    <w:spacing w:line="480" w:lineRule="exact"/>
                    <w:rPr>
                      <w:rFonts w:ascii="標楷體" w:eastAsia="標楷體" w:hAnsi="標楷體"/>
                    </w:rPr>
                  </w:pPr>
                  <w:r w:rsidRPr="0068734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單親 (</w:t>
                  </w:r>
                  <w:r w:rsidRPr="00687342">
                    <w:rPr>
                      <w:rFonts w:ascii="標楷體" w:eastAsia="標楷體" w:hAnsi="標楷體" w:hint="eastAsia"/>
                    </w:rPr>
                    <w:t>□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依父</w:t>
                  </w:r>
                  <w:proofErr w:type="gramEnd"/>
                  <w:r w:rsidRPr="0068734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依母)  </w:t>
                  </w:r>
                  <w:r w:rsidRPr="0068734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 隔代教養 </w:t>
                  </w:r>
                  <w:r w:rsidRPr="0068734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外籍配偶子女 </w:t>
                  </w:r>
                </w:p>
                <w:p w:rsidR="00FD7DED" w:rsidRDefault="00FD7DED" w:rsidP="008564BD">
                  <w:pPr>
                    <w:spacing w:line="48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8734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非婚生子女  </w:t>
                  </w:r>
                  <w:r w:rsidRPr="0068734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脆弱家庭(高風險家庭)</w:t>
                  </w:r>
                </w:p>
              </w:tc>
            </w:tr>
            <w:tr w:rsidR="00FD7DED" w:rsidTr="008564BD">
              <w:tc>
                <w:tcPr>
                  <w:tcW w:w="1696" w:type="dxa"/>
                </w:tcPr>
                <w:p w:rsidR="00FD7DED" w:rsidRPr="008564BD" w:rsidRDefault="00FD7DED" w:rsidP="00D80796">
                  <w:pPr>
                    <w:spacing w:line="600" w:lineRule="exact"/>
                    <w:rPr>
                      <w:rFonts w:ascii="標楷體" w:eastAsia="標楷體" w:hAnsi="標楷體"/>
                      <w:b/>
                    </w:rPr>
                  </w:pPr>
                  <w:r w:rsidRPr="008564BD">
                    <w:rPr>
                      <w:rFonts w:ascii="標楷體" w:eastAsia="標楷體" w:hAnsi="標楷體" w:hint="eastAsia"/>
                      <w:b/>
                    </w:rPr>
                    <w:t>經濟狀況</w:t>
                  </w:r>
                </w:p>
              </w:tc>
              <w:tc>
                <w:tcPr>
                  <w:tcW w:w="8268" w:type="dxa"/>
                </w:tcPr>
                <w:p w:rsidR="00FD7DED" w:rsidRDefault="00FD7DED" w:rsidP="00D80796">
                  <w:pPr>
                    <w:spacing w:line="60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8734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低收入戶  </w:t>
                  </w:r>
                  <w:r w:rsidRPr="0068734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 中低收入戶  </w:t>
                  </w:r>
                  <w:r w:rsidRPr="0068734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家境清寒  </w:t>
                  </w:r>
                  <w:r w:rsidRPr="0068734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家長失業</w:t>
                  </w:r>
                </w:p>
              </w:tc>
            </w:tr>
          </w:tbl>
          <w:p w:rsidR="00FD7DED" w:rsidRPr="008564BD" w:rsidRDefault="00BE0A62" w:rsidP="00D80796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補充說明</w:t>
            </w:r>
          </w:p>
        </w:tc>
      </w:tr>
      <w:tr w:rsidR="00FD7DED" w:rsidRPr="00FA1E93" w:rsidTr="00BE0A62">
        <w:trPr>
          <w:trHeight w:val="4089"/>
        </w:trPr>
        <w:tc>
          <w:tcPr>
            <w:tcW w:w="10195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FD7DED" w:rsidRPr="00FE65A6" w:rsidRDefault="00FD7DED" w:rsidP="00D800EF">
            <w:pPr>
              <w:spacing w:line="600" w:lineRule="exact"/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晤談過程摘要（重要談話內容</w:t>
            </w:r>
            <w:r w:rsidRPr="00687342">
              <w:rPr>
                <w:rFonts w:ascii="標楷體" w:eastAsia="標楷體" w:hint="eastAsia"/>
                <w:b/>
                <w:bCs/>
                <w:sz w:val="28"/>
                <w:szCs w:val="28"/>
              </w:rPr>
              <w:t>）</w:t>
            </w: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FD7DED" w:rsidRPr="00687342" w:rsidTr="00BE0A62">
        <w:trPr>
          <w:trHeight w:val="1544"/>
        </w:trPr>
        <w:tc>
          <w:tcPr>
            <w:tcW w:w="10195" w:type="dxa"/>
            <w:gridSpan w:val="9"/>
            <w:tcBorders>
              <w:top w:val="double" w:sz="4" w:space="0" w:color="auto"/>
            </w:tcBorders>
          </w:tcPr>
          <w:p w:rsidR="00FD7DED" w:rsidRDefault="00FD7DED" w:rsidP="00D8079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後續</w:t>
            </w:r>
            <w:r w:rsidRPr="0068734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處理情形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701"/>
              <w:gridCol w:w="1843"/>
              <w:gridCol w:w="2126"/>
              <w:gridCol w:w="2598"/>
            </w:tblGrid>
            <w:tr w:rsidR="00FD7DED" w:rsidTr="00AD6203">
              <w:tc>
                <w:tcPr>
                  <w:tcW w:w="1696" w:type="dxa"/>
                  <w:vAlign w:val="center"/>
                </w:tcPr>
                <w:p w:rsidR="00FD7DED" w:rsidRPr="00AD6203" w:rsidRDefault="00FD7DED" w:rsidP="00AD6203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AD6203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sym w:font="Wingdings 2" w:char="F0A3"/>
                  </w:r>
                  <w:r w:rsidRPr="00AD6203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知會家長</w:t>
                  </w:r>
                </w:p>
              </w:tc>
              <w:tc>
                <w:tcPr>
                  <w:tcW w:w="1701" w:type="dxa"/>
                  <w:vAlign w:val="center"/>
                </w:tcPr>
                <w:p w:rsidR="00FD7DED" w:rsidRPr="00AD6203" w:rsidRDefault="00FD7DED" w:rsidP="005C7092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D620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□繼續晤談</w:t>
                  </w:r>
                </w:p>
              </w:tc>
              <w:tc>
                <w:tcPr>
                  <w:tcW w:w="1843" w:type="dxa"/>
                  <w:vAlign w:val="center"/>
                </w:tcPr>
                <w:p w:rsidR="00FD7DED" w:rsidRPr="00AD6203" w:rsidRDefault="00FD7DED" w:rsidP="005C7092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D620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□追蹤觀察</w:t>
                  </w:r>
                </w:p>
              </w:tc>
              <w:tc>
                <w:tcPr>
                  <w:tcW w:w="2126" w:type="dxa"/>
                  <w:vAlign w:val="center"/>
                </w:tcPr>
                <w:p w:rsidR="00FD7DED" w:rsidRPr="00AD6203" w:rsidRDefault="00FD7DED" w:rsidP="005C7092">
                  <w:pPr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AD620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□轉</w:t>
                  </w:r>
                  <w:proofErr w:type="gramStart"/>
                  <w:r w:rsidRPr="00AD620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介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輔導室</w:t>
                  </w:r>
                </w:p>
              </w:tc>
              <w:tc>
                <w:tcPr>
                  <w:tcW w:w="2598" w:type="dxa"/>
                  <w:vAlign w:val="center"/>
                </w:tcPr>
                <w:p w:rsidR="00FD7DED" w:rsidRPr="00AD6203" w:rsidRDefault="00FD7DED" w:rsidP="00AD6203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D620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其他(        )</w:t>
                  </w:r>
                </w:p>
              </w:tc>
            </w:tr>
          </w:tbl>
          <w:p w:rsidR="00FD7DED" w:rsidRPr="00AD6203" w:rsidRDefault="00FD7DED" w:rsidP="00AD620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F6558C" w:rsidRPr="00113088" w:rsidRDefault="00CC4556">
      <w:r>
        <w:rPr>
          <w:rFonts w:eastAsia="標楷體"/>
          <w:b/>
          <w:bCs/>
          <w:sz w:val="28"/>
          <w:szCs w:val="28"/>
        </w:rPr>
        <w:t xml:space="preserve">       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687342">
        <w:rPr>
          <w:rFonts w:eastAsia="標楷體" w:hint="eastAsia"/>
          <w:b/>
          <w:bCs/>
          <w:sz w:val="28"/>
          <w:szCs w:val="28"/>
        </w:rPr>
        <w:t>輔導組長</w:t>
      </w:r>
      <w:r w:rsidRPr="00687342">
        <w:rPr>
          <w:rFonts w:eastAsia="標楷體"/>
          <w:b/>
          <w:bCs/>
          <w:sz w:val="28"/>
          <w:szCs w:val="28"/>
        </w:rPr>
        <w:t xml:space="preserve">   </w:t>
      </w:r>
      <w:r>
        <w:rPr>
          <w:rFonts w:eastAsia="標楷體" w:hint="eastAsia"/>
          <w:b/>
          <w:bCs/>
          <w:sz w:val="28"/>
          <w:szCs w:val="28"/>
        </w:rPr>
        <w:t xml:space="preserve">      </w:t>
      </w:r>
      <w:r w:rsidRPr="00687342">
        <w:rPr>
          <w:rFonts w:eastAsia="標楷體"/>
          <w:b/>
          <w:bCs/>
          <w:sz w:val="28"/>
          <w:szCs w:val="28"/>
        </w:rPr>
        <w:t xml:space="preserve">             </w:t>
      </w:r>
      <w:r w:rsidRPr="00687342">
        <w:rPr>
          <w:rFonts w:eastAsia="標楷體" w:hint="eastAsia"/>
          <w:b/>
          <w:bCs/>
          <w:sz w:val="28"/>
          <w:szCs w:val="28"/>
        </w:rPr>
        <w:t>輔導主任</w:t>
      </w:r>
    </w:p>
    <w:sectPr w:rsidR="00F6558C" w:rsidRPr="00113088" w:rsidSect="00CC4556">
      <w:pgSz w:w="11906" w:h="16838"/>
      <w:pgMar w:top="1134" w:right="1134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研澤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88"/>
    <w:rsid w:val="00113088"/>
    <w:rsid w:val="002C383A"/>
    <w:rsid w:val="003C3037"/>
    <w:rsid w:val="00453B0B"/>
    <w:rsid w:val="00814D44"/>
    <w:rsid w:val="008564BD"/>
    <w:rsid w:val="00927D80"/>
    <w:rsid w:val="00955E08"/>
    <w:rsid w:val="00A778D1"/>
    <w:rsid w:val="00AC1953"/>
    <w:rsid w:val="00AD6203"/>
    <w:rsid w:val="00B97834"/>
    <w:rsid w:val="00BE0A62"/>
    <w:rsid w:val="00C100AC"/>
    <w:rsid w:val="00C30B58"/>
    <w:rsid w:val="00CC4556"/>
    <w:rsid w:val="00D800EF"/>
    <w:rsid w:val="00E66C08"/>
    <w:rsid w:val="00F6558C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C693-FE63-4021-8B8F-4B508D4E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史瓦洛</dc:creator>
  <cp:lastModifiedBy>史瓦洛</cp:lastModifiedBy>
  <cp:revision>5</cp:revision>
  <cp:lastPrinted>2019-03-05T02:40:00Z</cp:lastPrinted>
  <dcterms:created xsi:type="dcterms:W3CDTF">2019-02-13T08:15:00Z</dcterms:created>
  <dcterms:modified xsi:type="dcterms:W3CDTF">2019-03-05T02:40:00Z</dcterms:modified>
</cp:coreProperties>
</file>